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566" w:rsidRDefault="00202566" w:rsidP="0020256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02566" w:rsidRDefault="00BB6331" w:rsidP="00BB6331">
      <w:pPr>
        <w:rPr>
          <w:rFonts w:hint="eastAsia"/>
        </w:rPr>
      </w:pPr>
    </w:p>
    <w:p w:rsidR="007C42B9" w:rsidRDefault="007C42B9" w:rsidP="00202566">
      <w:pPr>
        <w:ind w:leftChars="85" w:left="178"/>
        <w:rPr>
          <w:rFonts w:hint="eastAsia"/>
        </w:rPr>
      </w:pPr>
      <w:r>
        <w:rPr>
          <w:rFonts w:hint="eastAsia"/>
        </w:rPr>
        <w:t>（応募株主等による契約の解除）</w:t>
      </w:r>
    </w:p>
    <w:p w:rsidR="007C42B9" w:rsidRDefault="007C42B9" w:rsidP="00202566">
      <w:pPr>
        <w:ind w:left="179" w:hangingChars="85" w:hanging="179"/>
        <w:rPr>
          <w:rFonts w:hint="eastAsia"/>
        </w:rPr>
      </w:pPr>
      <w:r w:rsidRPr="00202566">
        <w:rPr>
          <w:rFonts w:hint="eastAsia"/>
          <w:b/>
        </w:rPr>
        <w:t>第二十七条の十二</w:t>
      </w:r>
      <w:r>
        <w:rPr>
          <w:rFonts w:hint="eastAsia"/>
        </w:rPr>
        <w:t xml:space="preserve">　応募株主等（公開買付けに係る株券等の買付け等の申込みに対する承諾又は売付け等の申込みをした者をいう。以下この節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7C42B9" w:rsidRDefault="007C42B9" w:rsidP="008163F9">
      <w:pPr>
        <w:ind w:left="178" w:hangingChars="85" w:hanging="178"/>
        <w:rPr>
          <w:rFonts w:hint="eastAsia"/>
        </w:rPr>
      </w:pPr>
      <w:r>
        <w:rPr>
          <w:rFonts w:hint="eastAsia"/>
        </w:rPr>
        <w:t>２　応募株主等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BB6331" w:rsidRDefault="007C42B9" w:rsidP="008163F9">
      <w:pPr>
        <w:ind w:left="178" w:hangingChars="85" w:hanging="178"/>
        <w:rPr>
          <w:rFonts w:hint="eastAsia"/>
        </w:rPr>
      </w:pPr>
      <w:r>
        <w:rPr>
          <w:rFonts w:hint="eastAsia"/>
        </w:rPr>
        <w:t>３　第一項の規定により応募株主等による契約の解除があつた場合においては、公開買付者は、当該契約の解除に伴う損害賠償又は違約金の支払を請求することができないものとし、応募株券等（応募株主等が公開買付けに応じて売付け等をした株券等をいう。以下この節において同じ。）を金融商品取引業者又は銀行等に管理させているときは、その返還に要する費用は、公開買付者の負担とする。</w:t>
      </w:r>
    </w:p>
    <w:p w:rsidR="00BB6331" w:rsidRDefault="00BB6331" w:rsidP="00BB6331">
      <w:pPr>
        <w:rPr>
          <w:rFonts w:hint="eastAsia"/>
        </w:rPr>
      </w:pPr>
    </w:p>
    <w:p w:rsidR="00BB6331" w:rsidRDefault="00BB6331" w:rsidP="00BB6331">
      <w:pPr>
        <w:rPr>
          <w:rFonts w:hint="eastAsia"/>
        </w:rPr>
      </w:pPr>
    </w:p>
    <w:p w:rsidR="00202566" w:rsidRDefault="00202566" w:rsidP="0020256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02566" w:rsidRDefault="00202566" w:rsidP="0020256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F50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F50A0">
        <w:tab/>
      </w:r>
      <w:r w:rsidR="008F50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F50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F50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F50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F50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F50A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F50A0">
        <w:rPr>
          <w:rFonts w:hint="eastAsia"/>
        </w:rPr>
        <w:t>（改正なし）</w:t>
      </w:r>
    </w:p>
    <w:p w:rsidR="008F50A0" w:rsidRDefault="008F50A0" w:rsidP="008F50A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163F9">
        <w:rPr>
          <w:rFonts w:hint="eastAsia"/>
        </w:rPr>
        <w:tab/>
      </w:r>
      <w:r w:rsidR="008163F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163F9" w:rsidRDefault="008163F9" w:rsidP="008163F9">
      <w:pPr>
        <w:rPr>
          <w:rFonts w:hint="eastAsia"/>
        </w:rPr>
      </w:pPr>
    </w:p>
    <w:p w:rsidR="008163F9" w:rsidRPr="001A51F2" w:rsidRDefault="008163F9" w:rsidP="008163F9">
      <w:pPr>
        <w:rPr>
          <w:rFonts w:hint="eastAsia"/>
          <w:u w:color="FF0000"/>
        </w:rPr>
      </w:pPr>
      <w:r w:rsidRPr="001A51F2">
        <w:rPr>
          <w:rFonts w:hint="eastAsia"/>
          <w:u w:color="FF0000"/>
        </w:rPr>
        <w:t>（改正後）</w:t>
      </w:r>
    </w:p>
    <w:p w:rsidR="008163F9" w:rsidRPr="001A51F2" w:rsidRDefault="008163F9" w:rsidP="008163F9">
      <w:pPr>
        <w:rPr>
          <w:rFonts w:hint="eastAsia"/>
          <w:u w:val="single" w:color="FF0000"/>
        </w:rPr>
      </w:pPr>
      <w:r w:rsidRPr="001A51F2">
        <w:rPr>
          <w:rFonts w:hint="eastAsia"/>
          <w:u w:val="single" w:color="FF0000"/>
        </w:rPr>
        <w:t>（応募株主等による契約の解除）</w:t>
      </w:r>
    </w:p>
    <w:p w:rsidR="001A51F2" w:rsidRPr="001A51F2" w:rsidRDefault="001A51F2" w:rsidP="001A51F2">
      <w:pPr>
        <w:ind w:left="178" w:hangingChars="85" w:hanging="178"/>
        <w:rPr>
          <w:rFonts w:hint="eastAsia"/>
          <w:u w:color="FF0000"/>
        </w:rPr>
      </w:pPr>
      <w:r w:rsidRPr="001A51F2">
        <w:rPr>
          <w:rFonts w:hint="eastAsia"/>
          <w:u w:color="FF0000"/>
        </w:rPr>
        <w:t>第二十七条の十二　応募株主等（公開買付けに係る株券等の買付け等の申込みに対する承</w:t>
      </w:r>
      <w:r w:rsidRPr="001A51F2">
        <w:rPr>
          <w:rFonts w:hint="eastAsia"/>
          <w:u w:color="FF0000"/>
        </w:rPr>
        <w:lastRenderedPageBreak/>
        <w:t>諾又は売付け等の申込みをした者をいう。以下この節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8163F9" w:rsidRPr="001A51F2" w:rsidRDefault="008163F9" w:rsidP="008163F9">
      <w:pPr>
        <w:ind w:left="178" w:hangingChars="85" w:hanging="178"/>
        <w:rPr>
          <w:rFonts w:hint="eastAsia"/>
          <w:u w:color="FF0000"/>
        </w:rPr>
      </w:pPr>
      <w:r w:rsidRPr="001A51F2">
        <w:rPr>
          <w:rFonts w:hint="eastAsia"/>
          <w:u w:val="single" w:color="FF0000"/>
        </w:rPr>
        <w:t>２</w:t>
      </w:r>
      <w:r w:rsidRPr="001A51F2">
        <w:rPr>
          <w:rFonts w:hint="eastAsia"/>
          <w:u w:color="FF0000"/>
        </w:rPr>
        <w:t xml:space="preserve">　応募株主等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8163F9" w:rsidRPr="001A51F2" w:rsidRDefault="008163F9" w:rsidP="008163F9">
      <w:pPr>
        <w:ind w:left="178" w:hangingChars="85" w:hanging="178"/>
        <w:rPr>
          <w:rFonts w:hint="eastAsia"/>
          <w:u w:color="FF0000"/>
        </w:rPr>
      </w:pPr>
      <w:r w:rsidRPr="001A51F2">
        <w:rPr>
          <w:rFonts w:hint="eastAsia"/>
          <w:u w:val="single" w:color="FF0000"/>
        </w:rPr>
        <w:t>３</w:t>
      </w:r>
      <w:r w:rsidRPr="001A51F2">
        <w:rPr>
          <w:rFonts w:hint="eastAsia"/>
          <w:u w:color="FF0000"/>
        </w:rPr>
        <w:t xml:space="preserve">　第一項の規定により応募株主等による契約の解除があつた場合においては、公開買付者は、当該契約の解除に伴う損害賠償又は違約金の支払を請求することができないものとし、応募株券等（応募株主等が公開買付けに応じて売付け等をした株券等をいう。以下この節において同じ。）を</w:t>
      </w:r>
      <w:r w:rsidRPr="001A51F2">
        <w:rPr>
          <w:rFonts w:hint="eastAsia"/>
          <w:u w:val="single" w:color="FF0000"/>
        </w:rPr>
        <w:t>金融商品取引業者</w:t>
      </w:r>
      <w:r w:rsidRPr="001A51F2">
        <w:rPr>
          <w:rFonts w:hint="eastAsia"/>
          <w:u w:color="FF0000"/>
        </w:rPr>
        <w:t>又は銀行等に</w:t>
      </w:r>
      <w:r w:rsidRPr="001A51F2">
        <w:rPr>
          <w:rFonts w:hint="eastAsia"/>
          <w:u w:val="single" w:color="FF0000"/>
        </w:rPr>
        <w:t>管理</w:t>
      </w:r>
      <w:r w:rsidRPr="001A51F2">
        <w:rPr>
          <w:rFonts w:hint="eastAsia"/>
          <w:u w:color="FF0000"/>
        </w:rPr>
        <w:t>させているときは、その返還に要する費用は、公開買付者の負担とする。</w:t>
      </w:r>
    </w:p>
    <w:p w:rsidR="008163F9" w:rsidRPr="001A51F2" w:rsidRDefault="008163F9" w:rsidP="008163F9">
      <w:pPr>
        <w:ind w:left="178" w:hangingChars="85" w:hanging="178"/>
        <w:rPr>
          <w:rFonts w:hint="eastAsia"/>
          <w:u w:color="FF0000"/>
        </w:rPr>
      </w:pPr>
    </w:p>
    <w:p w:rsidR="008163F9" w:rsidRPr="001A51F2" w:rsidRDefault="008163F9" w:rsidP="008163F9">
      <w:pPr>
        <w:ind w:left="178" w:hangingChars="85" w:hanging="178"/>
        <w:rPr>
          <w:rFonts w:hint="eastAsia"/>
          <w:u w:color="FF0000"/>
        </w:rPr>
      </w:pPr>
      <w:r w:rsidRPr="001A51F2">
        <w:rPr>
          <w:rFonts w:hint="eastAsia"/>
          <w:u w:color="FF0000"/>
        </w:rPr>
        <w:t>（改正前）</w:t>
      </w:r>
    </w:p>
    <w:p w:rsidR="008163F9" w:rsidRPr="001A51F2" w:rsidRDefault="008163F9" w:rsidP="008163F9">
      <w:pPr>
        <w:rPr>
          <w:rFonts w:hint="eastAsia"/>
          <w:u w:val="single" w:color="FF0000"/>
        </w:rPr>
      </w:pPr>
      <w:r w:rsidRPr="001A51F2">
        <w:rPr>
          <w:rFonts w:hint="eastAsia"/>
          <w:u w:val="single" w:color="FF0000"/>
        </w:rPr>
        <w:t>（新設）</w:t>
      </w:r>
    </w:p>
    <w:p w:rsidR="001A51F2" w:rsidRPr="001A51F2" w:rsidRDefault="001A51F2" w:rsidP="001A51F2">
      <w:pPr>
        <w:ind w:left="178" w:hangingChars="85" w:hanging="178"/>
        <w:rPr>
          <w:rFonts w:hint="eastAsia"/>
          <w:u w:color="FF0000"/>
        </w:rPr>
      </w:pPr>
      <w:r w:rsidRPr="001A51F2">
        <w:rPr>
          <w:rFonts w:hint="eastAsia"/>
          <w:u w:color="FF0000"/>
        </w:rPr>
        <w:t>第二十七条の十二　応募株主等（公開買付けに係る株券等の買付け等の申込みに対する承諾又は売付け等の申込みをした者をいう。以下この節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8163F9" w:rsidRPr="001A51F2" w:rsidRDefault="001A51F2" w:rsidP="008163F9">
      <w:pPr>
        <w:ind w:left="178" w:hangingChars="85" w:hanging="178"/>
        <w:rPr>
          <w:rFonts w:hint="eastAsia"/>
          <w:u w:color="FF0000"/>
        </w:rPr>
      </w:pPr>
      <w:r w:rsidRPr="001A51F2">
        <w:rPr>
          <w:rFonts w:hint="eastAsia"/>
          <w:u w:val="single" w:color="FF0000"/>
        </w:rPr>
        <w:t>②</w:t>
      </w:r>
      <w:r w:rsidR="008163F9" w:rsidRPr="001A51F2">
        <w:rPr>
          <w:rFonts w:hint="eastAsia"/>
          <w:u w:color="FF0000"/>
        </w:rPr>
        <w:t xml:space="preserve">　応募株主等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8163F9" w:rsidRPr="001A51F2" w:rsidRDefault="001A51F2" w:rsidP="008163F9">
      <w:pPr>
        <w:ind w:left="178" w:hangingChars="85" w:hanging="178"/>
        <w:rPr>
          <w:rFonts w:hint="eastAsia"/>
          <w:u w:color="FF0000"/>
        </w:rPr>
      </w:pPr>
      <w:r w:rsidRPr="001A51F2">
        <w:rPr>
          <w:rFonts w:hint="eastAsia"/>
          <w:u w:val="single" w:color="FF0000"/>
        </w:rPr>
        <w:t>③</w:t>
      </w:r>
      <w:r w:rsidR="008163F9" w:rsidRPr="001A51F2">
        <w:rPr>
          <w:rFonts w:hint="eastAsia"/>
          <w:u w:color="FF0000"/>
        </w:rPr>
        <w:t xml:space="preserve">　第一項の規定により応募株主等による契約の解除があつた場合においては、公開買付者は、当該契約の解除に伴う損害賠償又は違約金の支払を請求することができないものとし、応募株券等（応募株主等が公開買付けに応じて売付け等をした株券等をいう。以下この節において同じ。）を</w:t>
      </w:r>
      <w:r w:rsidR="008163F9" w:rsidRPr="001A51F2">
        <w:rPr>
          <w:rFonts w:hint="eastAsia"/>
          <w:u w:val="single" w:color="FF0000"/>
        </w:rPr>
        <w:t>証券会社</w:t>
      </w:r>
      <w:r w:rsidR="008163F9" w:rsidRPr="001A51F2">
        <w:rPr>
          <w:rFonts w:hint="eastAsia"/>
          <w:u w:color="FF0000"/>
        </w:rPr>
        <w:t>又は銀行等に</w:t>
      </w:r>
      <w:r w:rsidR="008163F9" w:rsidRPr="001A51F2">
        <w:rPr>
          <w:rFonts w:hint="eastAsia"/>
          <w:u w:val="single" w:color="FF0000"/>
        </w:rPr>
        <w:t>保管</w:t>
      </w:r>
      <w:r w:rsidR="008163F9" w:rsidRPr="001A51F2">
        <w:rPr>
          <w:rFonts w:hint="eastAsia"/>
          <w:u w:color="FF0000"/>
        </w:rPr>
        <w:t>させているときは、その返還に要する費用は、公開買付者の負担とする。</w:t>
      </w:r>
    </w:p>
    <w:p w:rsidR="008163F9" w:rsidRPr="001A51F2" w:rsidRDefault="008163F9" w:rsidP="008163F9">
      <w:pPr>
        <w:rPr>
          <w:rFonts w:hint="eastAsia"/>
          <w:u w:color="FF0000"/>
        </w:rPr>
      </w:pPr>
    </w:p>
    <w:p w:rsidR="008163F9" w:rsidRPr="001A51F2" w:rsidRDefault="008163F9" w:rsidP="008163F9">
      <w:pPr>
        <w:rPr>
          <w:rFonts w:hint="eastAsia"/>
          <w:u w:color="FF0000"/>
        </w:rPr>
      </w:pP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17</w:t>
      </w:r>
      <w:r w:rsidRPr="001A51F2">
        <w:rPr>
          <w:rFonts w:hint="eastAsia"/>
          <w:u w:color="FF0000"/>
        </w:rPr>
        <w:t>年</w:t>
      </w:r>
      <w:r w:rsidRPr="001A51F2">
        <w:rPr>
          <w:rFonts w:hint="eastAsia"/>
          <w:u w:color="FF0000"/>
        </w:rPr>
        <w:t>10</w:t>
      </w:r>
      <w:r w:rsidRPr="001A51F2">
        <w:rPr>
          <w:rFonts w:hint="eastAsia"/>
          <w:u w:color="FF0000"/>
        </w:rPr>
        <w:t>月</w:t>
      </w:r>
      <w:r w:rsidRPr="001A51F2">
        <w:rPr>
          <w:rFonts w:hint="eastAsia"/>
          <w:u w:color="FF0000"/>
        </w:rPr>
        <w:t>21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102</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17</w:t>
      </w:r>
      <w:r w:rsidRPr="001A51F2">
        <w:rPr>
          <w:rFonts w:hint="eastAsia"/>
          <w:u w:color="FF0000"/>
        </w:rPr>
        <w:t>年</w:t>
      </w:r>
      <w:r w:rsidRPr="001A51F2">
        <w:rPr>
          <w:rFonts w:hint="eastAsia"/>
          <w:u w:color="FF0000"/>
        </w:rPr>
        <w:t>7</w:t>
      </w:r>
      <w:r w:rsidRPr="001A51F2">
        <w:rPr>
          <w:rFonts w:hint="eastAsia"/>
          <w:u w:color="FF0000"/>
        </w:rPr>
        <w:t>月</w:t>
      </w:r>
      <w:r w:rsidRPr="001A51F2">
        <w:rPr>
          <w:rFonts w:hint="eastAsia"/>
          <w:u w:color="FF0000"/>
        </w:rPr>
        <w:t>26</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87</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17</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76</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17</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6</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40</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lastRenderedPageBreak/>
        <w:t>【平成</w:t>
      </w:r>
      <w:r w:rsidRPr="001A51F2">
        <w:rPr>
          <w:rFonts w:hint="eastAsia"/>
          <w:u w:color="FF0000"/>
        </w:rPr>
        <w:t>16</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10</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165</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8</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159</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3</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154</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147</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18</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124</w:t>
      </w:r>
      <w:r w:rsidRPr="001A51F2">
        <w:rPr>
          <w:rFonts w:hint="eastAsia"/>
          <w:u w:color="FF0000"/>
        </w:rPr>
        <w:t>号】</w:t>
      </w:r>
      <w:r w:rsidR="001A51F2" w:rsidRPr="001A51F2">
        <w:rPr>
          <w:u w:color="FF0000"/>
        </w:rPr>
        <w:tab/>
      </w:r>
      <w:r w:rsidR="001A51F2" w:rsidRPr="001A51F2">
        <w:rPr>
          <w:rFonts w:hint="eastAsia"/>
          <w:u w:color="FF0000"/>
        </w:rPr>
        <w:t>（改正なし）</w:t>
      </w:r>
    </w:p>
    <w:p w:rsidR="00CE71EA" w:rsidRPr="001A51F2" w:rsidRDefault="00BB6331" w:rsidP="00CE71EA">
      <w:pPr>
        <w:rPr>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97</w:t>
      </w:r>
      <w:r w:rsidRPr="001A51F2">
        <w:rPr>
          <w:rFonts w:hint="eastAsia"/>
          <w:u w:color="FF0000"/>
        </w:rPr>
        <w:t>号】</w:t>
      </w:r>
    </w:p>
    <w:p w:rsidR="00CE71EA" w:rsidRPr="001A51F2" w:rsidRDefault="00CE71EA" w:rsidP="00CE71EA">
      <w:pPr>
        <w:rPr>
          <w:u w:color="FF0000"/>
        </w:rPr>
      </w:pPr>
    </w:p>
    <w:p w:rsidR="00CE71EA" w:rsidRPr="001A51F2" w:rsidRDefault="00CE71EA" w:rsidP="00CE71EA">
      <w:pPr>
        <w:rPr>
          <w:u w:color="FF0000"/>
        </w:rPr>
      </w:pPr>
      <w:r w:rsidRPr="001A51F2">
        <w:rPr>
          <w:rFonts w:hint="eastAsia"/>
          <w:u w:color="FF0000"/>
        </w:rPr>
        <w:t>（改正後）</w:t>
      </w:r>
    </w:p>
    <w:p w:rsidR="00CE71EA" w:rsidRPr="001A51F2" w:rsidRDefault="00CE71EA" w:rsidP="00CE71EA">
      <w:pPr>
        <w:ind w:left="178" w:hangingChars="85" w:hanging="178"/>
        <w:rPr>
          <w:rFonts w:hint="eastAsia"/>
          <w:u w:color="FF0000"/>
        </w:rPr>
      </w:pPr>
      <w:r w:rsidRPr="001A51F2">
        <w:rPr>
          <w:rFonts w:hint="eastAsia"/>
          <w:u w:color="FF0000"/>
        </w:rPr>
        <w:t xml:space="preserve">第二十七条の十二　</w:t>
      </w:r>
      <w:r w:rsidRPr="001A51F2">
        <w:rPr>
          <w:rFonts w:hint="eastAsia"/>
          <w:u w:val="single" w:color="FF0000"/>
        </w:rPr>
        <w:t>応募株主等</w:t>
      </w:r>
      <w:r w:rsidRPr="001A51F2">
        <w:rPr>
          <w:rFonts w:hint="eastAsia"/>
          <w:u w:color="FF0000"/>
        </w:rPr>
        <w:t>（公開買付けに係る株券等の買付け等の申込みに対する承諾又は売付け等の申込みをした者をいう。以下この節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CE71EA" w:rsidRPr="001A51F2" w:rsidRDefault="00CE71EA" w:rsidP="00CE71EA">
      <w:pPr>
        <w:ind w:left="178" w:hangingChars="85" w:hanging="178"/>
        <w:rPr>
          <w:rFonts w:hint="eastAsia"/>
          <w:u w:color="FF0000"/>
        </w:rPr>
      </w:pPr>
      <w:r w:rsidRPr="001A51F2">
        <w:rPr>
          <w:rFonts w:hint="eastAsia"/>
          <w:u w:color="FF0000"/>
        </w:rPr>
        <w:t xml:space="preserve">②　</w:t>
      </w:r>
      <w:r w:rsidRPr="001A51F2">
        <w:rPr>
          <w:rFonts w:hint="eastAsia"/>
          <w:u w:val="single" w:color="FF0000"/>
        </w:rPr>
        <w:t>応募株主等</w:t>
      </w:r>
      <w:r w:rsidRPr="001A51F2">
        <w:rPr>
          <w:rFonts w:hint="eastAsia"/>
          <w:u w:color="FF0000"/>
        </w:rPr>
        <w:t>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CE71EA" w:rsidRPr="001A51F2" w:rsidRDefault="00CE71EA" w:rsidP="00CE71EA">
      <w:pPr>
        <w:ind w:left="178" w:hangingChars="85" w:hanging="178"/>
        <w:rPr>
          <w:rFonts w:hint="eastAsia"/>
          <w:u w:color="FF0000"/>
        </w:rPr>
      </w:pPr>
      <w:r w:rsidRPr="001A51F2">
        <w:rPr>
          <w:rFonts w:hint="eastAsia"/>
          <w:u w:color="FF0000"/>
        </w:rPr>
        <w:t>③　第一項の規定により</w:t>
      </w:r>
      <w:r w:rsidRPr="001A51F2">
        <w:rPr>
          <w:rFonts w:hint="eastAsia"/>
          <w:u w:val="single" w:color="FF0000"/>
        </w:rPr>
        <w:t>応募株主等</w:t>
      </w:r>
      <w:r w:rsidRPr="001A51F2">
        <w:rPr>
          <w:rFonts w:hint="eastAsia"/>
          <w:u w:color="FF0000"/>
        </w:rPr>
        <w:t>による契約の解除があつた場合においては、公開買付者は、当該契約の解除に伴う損害賠償又は違約金の支払を請求することができないものとし、応募株券等（</w:t>
      </w:r>
      <w:r w:rsidRPr="001A51F2">
        <w:rPr>
          <w:rFonts w:hint="eastAsia"/>
          <w:u w:val="single" w:color="FF0000"/>
        </w:rPr>
        <w:t>応募株主等</w:t>
      </w:r>
      <w:r w:rsidRPr="001A51F2">
        <w:rPr>
          <w:rFonts w:hint="eastAsia"/>
          <w:u w:color="FF0000"/>
        </w:rPr>
        <w:t>が公開買付けに応じて売付け等をした株券等をいう。以下この節において同じ。）を証券会社又は銀行等に保管させているときは、その返還に要する費用は、公開買付者の負担とする。</w:t>
      </w:r>
    </w:p>
    <w:p w:rsidR="00CE71EA" w:rsidRPr="001A51F2" w:rsidRDefault="00CE71EA" w:rsidP="00CE71EA">
      <w:pPr>
        <w:ind w:left="178" w:hangingChars="85" w:hanging="178"/>
        <w:rPr>
          <w:u w:color="FF0000"/>
        </w:rPr>
      </w:pPr>
    </w:p>
    <w:p w:rsidR="00CE71EA" w:rsidRPr="001A51F2" w:rsidRDefault="00CE71EA" w:rsidP="00CE71EA">
      <w:pPr>
        <w:ind w:left="178" w:hangingChars="85" w:hanging="178"/>
        <w:rPr>
          <w:u w:color="FF0000"/>
        </w:rPr>
      </w:pPr>
      <w:r w:rsidRPr="001A51F2">
        <w:rPr>
          <w:rFonts w:hint="eastAsia"/>
          <w:u w:color="FF0000"/>
        </w:rPr>
        <w:t>（改正前）</w:t>
      </w:r>
    </w:p>
    <w:p w:rsidR="00CE71EA" w:rsidRPr="001A51F2" w:rsidRDefault="00CE71EA" w:rsidP="00CE71EA">
      <w:pPr>
        <w:ind w:left="178" w:hangingChars="85" w:hanging="178"/>
        <w:rPr>
          <w:rFonts w:hint="eastAsia"/>
          <w:u w:color="FF0000"/>
        </w:rPr>
      </w:pPr>
      <w:r w:rsidRPr="001A51F2">
        <w:rPr>
          <w:rFonts w:hint="eastAsia"/>
          <w:u w:color="FF0000"/>
        </w:rPr>
        <w:t xml:space="preserve">第二十七条の十二　</w:t>
      </w:r>
      <w:r w:rsidRPr="001A51F2">
        <w:rPr>
          <w:rFonts w:hint="eastAsia"/>
          <w:u w:val="single" w:color="FF0000"/>
        </w:rPr>
        <w:t>応募株主</w:t>
      </w:r>
      <w:r w:rsidRPr="001A51F2">
        <w:rPr>
          <w:rFonts w:hint="eastAsia"/>
          <w:u w:color="FF0000"/>
        </w:rPr>
        <w:t>（公開買付けに係る株券等の買付け等の申込みに対する承諾又は売付け等の申込みをした者をいう。以下この節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CE71EA" w:rsidRPr="001A51F2" w:rsidRDefault="00CE71EA" w:rsidP="00CE71EA">
      <w:pPr>
        <w:ind w:left="178" w:hangingChars="85" w:hanging="178"/>
        <w:rPr>
          <w:rFonts w:hint="eastAsia"/>
          <w:u w:color="FF0000"/>
        </w:rPr>
      </w:pPr>
      <w:r w:rsidRPr="001A51F2">
        <w:rPr>
          <w:rFonts w:hint="eastAsia"/>
          <w:u w:color="FF0000"/>
        </w:rPr>
        <w:t xml:space="preserve">②　</w:t>
      </w:r>
      <w:r w:rsidRPr="001A51F2">
        <w:rPr>
          <w:rFonts w:hint="eastAsia"/>
          <w:u w:val="single" w:color="FF0000"/>
        </w:rPr>
        <w:t>応募株主</w:t>
      </w:r>
      <w:r w:rsidRPr="001A51F2">
        <w:rPr>
          <w:rFonts w:hint="eastAsia"/>
          <w:u w:color="FF0000"/>
        </w:rPr>
        <w:t>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CE71EA" w:rsidRPr="001A51F2" w:rsidRDefault="00CE71EA" w:rsidP="00CE71EA">
      <w:pPr>
        <w:ind w:left="178" w:hangingChars="85" w:hanging="178"/>
        <w:rPr>
          <w:rFonts w:hint="eastAsia"/>
          <w:u w:color="FF0000"/>
        </w:rPr>
      </w:pPr>
      <w:r w:rsidRPr="001A51F2">
        <w:rPr>
          <w:rFonts w:hint="eastAsia"/>
          <w:u w:color="FF0000"/>
        </w:rPr>
        <w:t>③　第一項の規定により</w:t>
      </w:r>
      <w:r w:rsidRPr="001A51F2">
        <w:rPr>
          <w:rFonts w:hint="eastAsia"/>
          <w:u w:val="single" w:color="FF0000"/>
        </w:rPr>
        <w:t>応募株主</w:t>
      </w:r>
      <w:r w:rsidRPr="001A51F2">
        <w:rPr>
          <w:rFonts w:hint="eastAsia"/>
          <w:u w:color="FF0000"/>
        </w:rPr>
        <w:t>による契約の解除があつた場合においては、公開買付者は、当該契約の解除に伴う損害賠償又は違約金の支払を請求することができないものとし、応募株券等（</w:t>
      </w:r>
      <w:r w:rsidRPr="001A51F2">
        <w:rPr>
          <w:rFonts w:hint="eastAsia"/>
          <w:u w:val="single" w:color="FF0000"/>
        </w:rPr>
        <w:t>応募株主</w:t>
      </w:r>
      <w:r w:rsidRPr="001A51F2">
        <w:rPr>
          <w:rFonts w:hint="eastAsia"/>
          <w:u w:color="FF0000"/>
        </w:rPr>
        <w:t>が公開買付けに応じて売付け等をした株券等をいう。以下この節に</w:t>
      </w:r>
      <w:r w:rsidRPr="001A51F2">
        <w:rPr>
          <w:rFonts w:hint="eastAsia"/>
          <w:u w:color="FF0000"/>
        </w:rPr>
        <w:lastRenderedPageBreak/>
        <w:t>おいて同じ。）を証券会社又は銀行等に保管させているときは、その返還に要する費用は、公開買付者の負担とする。</w:t>
      </w:r>
    </w:p>
    <w:p w:rsidR="00CE71EA" w:rsidRPr="001A51F2" w:rsidRDefault="00CE71EA" w:rsidP="00CE71EA">
      <w:pPr>
        <w:rPr>
          <w:u w:color="FF0000"/>
        </w:rPr>
      </w:pPr>
    </w:p>
    <w:p w:rsidR="00BB6331" w:rsidRPr="001A51F2" w:rsidRDefault="00BB6331" w:rsidP="00BB6331">
      <w:pPr>
        <w:rPr>
          <w:rFonts w:hint="eastAsia"/>
          <w:u w:color="FF0000"/>
        </w:rPr>
      </w:pP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88</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76</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12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43</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15</w:t>
      </w:r>
      <w:r w:rsidRPr="001A51F2">
        <w:rPr>
          <w:rFonts w:hint="eastAsia"/>
          <w:u w:color="FF0000"/>
        </w:rPr>
        <w:t>年</w:t>
      </w:r>
      <w:r w:rsidRPr="001A51F2">
        <w:rPr>
          <w:rFonts w:hint="eastAsia"/>
          <w:u w:color="FF0000"/>
        </w:rPr>
        <w:t>7</w:t>
      </w:r>
      <w:r w:rsidRPr="001A51F2">
        <w:rPr>
          <w:rFonts w:hint="eastAsia"/>
          <w:u w:color="FF0000"/>
        </w:rPr>
        <w:t>月</w:t>
      </w:r>
      <w:r w:rsidRPr="001A51F2">
        <w:rPr>
          <w:rFonts w:hint="eastAsia"/>
          <w:u w:color="FF0000"/>
        </w:rPr>
        <w:t>30</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132</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15</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6</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67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15</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30</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54</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14</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13</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155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14</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13</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152</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14</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12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65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14</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14</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13</w:t>
      </w:r>
      <w:r w:rsidRPr="001A51F2">
        <w:rPr>
          <w:rFonts w:hint="eastAsia"/>
          <w:u w:color="FF0000"/>
        </w:rPr>
        <w:t>年</w:t>
      </w:r>
      <w:r w:rsidRPr="001A51F2">
        <w:rPr>
          <w:rFonts w:hint="eastAsia"/>
          <w:u w:color="FF0000"/>
        </w:rPr>
        <w:t>11</w:t>
      </w:r>
      <w:r w:rsidRPr="001A51F2">
        <w:rPr>
          <w:rFonts w:hint="eastAsia"/>
          <w:u w:color="FF0000"/>
        </w:rPr>
        <w:t>月</w:t>
      </w:r>
      <w:r w:rsidRPr="001A51F2">
        <w:rPr>
          <w:rFonts w:hint="eastAsia"/>
          <w:u w:color="FF0000"/>
        </w:rPr>
        <w:t>30</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134</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13</w:t>
      </w:r>
      <w:r w:rsidRPr="001A51F2">
        <w:rPr>
          <w:rFonts w:hint="eastAsia"/>
          <w:u w:color="FF0000"/>
        </w:rPr>
        <w:t>年</w:t>
      </w:r>
      <w:r w:rsidRPr="001A51F2">
        <w:rPr>
          <w:rFonts w:hint="eastAsia"/>
          <w:u w:color="FF0000"/>
        </w:rPr>
        <w:t>11</w:t>
      </w:r>
      <w:r w:rsidRPr="001A51F2">
        <w:rPr>
          <w:rFonts w:hint="eastAsia"/>
          <w:u w:color="FF0000"/>
        </w:rPr>
        <w:t>月</w:t>
      </w:r>
      <w:r w:rsidRPr="001A51F2">
        <w:rPr>
          <w:rFonts w:hint="eastAsia"/>
          <w:u w:color="FF0000"/>
        </w:rPr>
        <w:t>28</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129</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13</w:t>
      </w:r>
      <w:r w:rsidRPr="001A51F2">
        <w:rPr>
          <w:rFonts w:hint="eastAsia"/>
          <w:u w:color="FF0000"/>
        </w:rPr>
        <w:t>年</w:t>
      </w:r>
      <w:r w:rsidRPr="001A51F2">
        <w:rPr>
          <w:rFonts w:hint="eastAsia"/>
          <w:u w:color="FF0000"/>
        </w:rPr>
        <w:t>11</w:t>
      </w:r>
      <w:r w:rsidRPr="001A51F2">
        <w:rPr>
          <w:rFonts w:hint="eastAsia"/>
          <w:u w:color="FF0000"/>
        </w:rPr>
        <w:t>月</w:t>
      </w:r>
      <w:r w:rsidRPr="001A51F2">
        <w:rPr>
          <w:rFonts w:hint="eastAsia"/>
          <w:u w:color="FF0000"/>
        </w:rPr>
        <w:t>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117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13</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80</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13</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27</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75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13</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8</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41</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12</w:t>
      </w:r>
      <w:r w:rsidRPr="001A51F2">
        <w:rPr>
          <w:rFonts w:hint="eastAsia"/>
          <w:u w:color="FF0000"/>
        </w:rPr>
        <w:t>年</w:t>
      </w:r>
      <w:r w:rsidRPr="001A51F2">
        <w:rPr>
          <w:rFonts w:hint="eastAsia"/>
          <w:u w:color="FF0000"/>
        </w:rPr>
        <w:t>11</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129</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12</w:t>
      </w:r>
      <w:r w:rsidRPr="001A51F2">
        <w:rPr>
          <w:rFonts w:hint="eastAsia"/>
          <w:u w:color="FF0000"/>
        </w:rPr>
        <w:t>年</w:t>
      </w:r>
      <w:r w:rsidRPr="001A51F2">
        <w:rPr>
          <w:rFonts w:hint="eastAsia"/>
          <w:u w:color="FF0000"/>
        </w:rPr>
        <w:t>11</w:t>
      </w:r>
      <w:r w:rsidRPr="001A51F2">
        <w:rPr>
          <w:rFonts w:hint="eastAsia"/>
          <w:u w:color="FF0000"/>
        </w:rPr>
        <w:t>月</w:t>
      </w:r>
      <w:r w:rsidRPr="001A51F2">
        <w:rPr>
          <w:rFonts w:hint="eastAsia"/>
          <w:u w:color="FF0000"/>
        </w:rPr>
        <w:t>27</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126</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12</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31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12</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31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96</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12</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31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93</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12</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31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91</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11</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22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225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11</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22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160</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11</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8</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151</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11</w:t>
      </w:r>
      <w:r w:rsidRPr="001A51F2">
        <w:rPr>
          <w:rFonts w:hint="eastAsia"/>
          <w:u w:color="FF0000"/>
        </w:rPr>
        <w:t>年</w:t>
      </w:r>
      <w:r w:rsidRPr="001A51F2">
        <w:rPr>
          <w:rFonts w:hint="eastAsia"/>
          <w:u w:color="FF0000"/>
        </w:rPr>
        <w:t>8</w:t>
      </w:r>
      <w:r w:rsidRPr="001A51F2">
        <w:rPr>
          <w:rFonts w:hint="eastAsia"/>
          <w:u w:color="FF0000"/>
        </w:rPr>
        <w:t>月</w:t>
      </w:r>
      <w:r w:rsidRPr="001A51F2">
        <w:rPr>
          <w:rFonts w:hint="eastAsia"/>
          <w:u w:color="FF0000"/>
        </w:rPr>
        <w:t>13</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11</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23</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80</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10</w:t>
      </w:r>
      <w:r w:rsidRPr="001A51F2">
        <w:rPr>
          <w:rFonts w:hint="eastAsia"/>
          <w:u w:color="FF0000"/>
        </w:rPr>
        <w:t>年</w:t>
      </w:r>
      <w:r w:rsidRPr="001A51F2">
        <w:rPr>
          <w:rFonts w:hint="eastAsia"/>
          <w:u w:color="FF0000"/>
        </w:rPr>
        <w:t>10</w:t>
      </w:r>
      <w:r w:rsidRPr="001A51F2">
        <w:rPr>
          <w:rFonts w:hint="eastAsia"/>
          <w:u w:color="FF0000"/>
        </w:rPr>
        <w:t>月</w:t>
      </w:r>
      <w:r w:rsidRPr="001A51F2">
        <w:rPr>
          <w:rFonts w:hint="eastAsia"/>
          <w:u w:color="FF0000"/>
        </w:rPr>
        <w:t>16</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131</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10</w:t>
      </w:r>
      <w:r w:rsidRPr="001A51F2">
        <w:rPr>
          <w:rFonts w:hint="eastAsia"/>
          <w:u w:color="FF0000"/>
        </w:rPr>
        <w:t>年</w:t>
      </w:r>
      <w:r w:rsidRPr="001A51F2">
        <w:rPr>
          <w:rFonts w:hint="eastAsia"/>
          <w:u w:color="FF0000"/>
        </w:rPr>
        <w:t>10</w:t>
      </w:r>
      <w:r w:rsidRPr="001A51F2">
        <w:rPr>
          <w:rFonts w:hint="eastAsia"/>
          <w:u w:color="FF0000"/>
        </w:rPr>
        <w:t>月</w:t>
      </w:r>
      <w:r w:rsidRPr="001A51F2">
        <w:rPr>
          <w:rFonts w:hint="eastAsia"/>
          <w:u w:color="FF0000"/>
        </w:rPr>
        <w:t>13</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118</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10</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15</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107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lastRenderedPageBreak/>
        <w:t>【平成</w:t>
      </w:r>
      <w:r w:rsidRPr="001A51F2">
        <w:rPr>
          <w:rFonts w:hint="eastAsia"/>
          <w:u w:color="FF0000"/>
        </w:rPr>
        <w:t>10</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15</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106</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9</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121</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9</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120</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9</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10</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117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9</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20</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102</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9</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21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56</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9</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21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55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8</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94</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7</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7</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106</w:t>
      </w:r>
      <w:r w:rsidRPr="001A51F2">
        <w:rPr>
          <w:rFonts w:hint="eastAsia"/>
          <w:u w:color="FF0000"/>
        </w:rPr>
        <w:t>号】</w:t>
      </w:r>
      <w:r w:rsidR="00CE71EA" w:rsidRPr="001A51F2">
        <w:rPr>
          <w:u w:color="FF0000"/>
        </w:rPr>
        <w:tab/>
      </w:r>
      <w:r w:rsidR="00CE71EA" w:rsidRPr="001A51F2">
        <w:rPr>
          <w:rFonts w:hint="eastAsia"/>
          <w:u w:color="FF0000"/>
        </w:rPr>
        <w:t>（改正なし）</w:t>
      </w:r>
    </w:p>
    <w:p w:rsidR="00760B12" w:rsidRPr="001A51F2" w:rsidRDefault="00BB6331" w:rsidP="00760B12">
      <w:pPr>
        <w:rPr>
          <w:u w:color="FF0000"/>
        </w:rPr>
      </w:pPr>
      <w:r w:rsidRPr="001A51F2">
        <w:rPr>
          <w:rFonts w:hint="eastAsia"/>
          <w:u w:color="FF0000"/>
        </w:rPr>
        <w:t>【平成</w:t>
      </w:r>
      <w:r w:rsidRPr="001A51F2">
        <w:rPr>
          <w:rFonts w:hint="eastAsia"/>
          <w:u w:color="FF0000"/>
        </w:rPr>
        <w:t>6</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70</w:t>
      </w:r>
      <w:r w:rsidRPr="001A51F2">
        <w:rPr>
          <w:rFonts w:hint="eastAsia"/>
          <w:u w:color="FF0000"/>
        </w:rPr>
        <w:t>号】</w:t>
      </w:r>
    </w:p>
    <w:p w:rsidR="00760B12" w:rsidRPr="001A51F2" w:rsidRDefault="00760B12" w:rsidP="00760B12">
      <w:pPr>
        <w:rPr>
          <w:u w:color="FF0000"/>
        </w:rPr>
      </w:pPr>
    </w:p>
    <w:p w:rsidR="00760B12" w:rsidRPr="001A51F2" w:rsidRDefault="00760B12" w:rsidP="00760B12">
      <w:pPr>
        <w:rPr>
          <w:u w:color="FF0000"/>
        </w:rPr>
      </w:pPr>
      <w:r w:rsidRPr="001A51F2">
        <w:rPr>
          <w:rFonts w:hint="eastAsia"/>
          <w:u w:color="FF0000"/>
        </w:rPr>
        <w:t>（改正後）</w:t>
      </w:r>
    </w:p>
    <w:p w:rsidR="00760B12" w:rsidRPr="001A51F2" w:rsidRDefault="00760B12" w:rsidP="00760B12">
      <w:pPr>
        <w:ind w:left="178" w:hangingChars="85" w:hanging="178"/>
        <w:rPr>
          <w:rFonts w:hint="eastAsia"/>
          <w:u w:color="FF0000"/>
        </w:rPr>
      </w:pPr>
      <w:r w:rsidRPr="001A51F2">
        <w:rPr>
          <w:rFonts w:hint="eastAsia"/>
          <w:u w:color="FF0000"/>
        </w:rPr>
        <w:t>第二十七条の十二　応募株主（公開買付けに係る株券等の買付け等の申込みに対する承諾又は売付け等の申込みをした者をいう。以下</w:t>
      </w:r>
      <w:r w:rsidRPr="001A51F2">
        <w:rPr>
          <w:rFonts w:hint="eastAsia"/>
          <w:u w:val="single" w:color="FF0000"/>
        </w:rPr>
        <w:t>この節</w:t>
      </w:r>
      <w:r w:rsidRPr="001A51F2">
        <w:rPr>
          <w:rFonts w:hint="eastAsia"/>
          <w:u w:color="FF0000"/>
        </w:rPr>
        <w:t>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760B12" w:rsidRPr="001A51F2" w:rsidRDefault="00760B12" w:rsidP="00760B12">
      <w:pPr>
        <w:ind w:left="178" w:hangingChars="85" w:hanging="178"/>
        <w:rPr>
          <w:rFonts w:hint="eastAsia"/>
          <w:u w:color="FF0000"/>
        </w:rPr>
      </w:pPr>
      <w:r w:rsidRPr="001A51F2">
        <w:rPr>
          <w:rFonts w:hint="eastAsia"/>
          <w:u w:color="FF0000"/>
        </w:rPr>
        <w:t>②　応募株主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760B12" w:rsidRPr="001A51F2" w:rsidRDefault="00760B12" w:rsidP="00760B12">
      <w:pPr>
        <w:ind w:left="178" w:hangingChars="85" w:hanging="178"/>
        <w:rPr>
          <w:rFonts w:hint="eastAsia"/>
          <w:u w:color="FF0000"/>
        </w:rPr>
      </w:pPr>
      <w:r w:rsidRPr="001A51F2">
        <w:rPr>
          <w:rFonts w:hint="eastAsia"/>
          <w:u w:color="FF0000"/>
        </w:rPr>
        <w:t>③　第一項の規定により応募株主による契約の解除があつた場合においては、公開買付者は、当該契約の解除に伴う損害賠償又は違約金の支払を請求することができないものとし、応募株券等（応募株主が公開買付けに応じて売付け等をした株券等をいう。以下</w:t>
      </w:r>
      <w:r w:rsidRPr="001A51F2">
        <w:rPr>
          <w:rFonts w:hint="eastAsia"/>
          <w:u w:val="single" w:color="FF0000"/>
        </w:rPr>
        <w:t>この節</w:t>
      </w:r>
      <w:r w:rsidRPr="001A51F2">
        <w:rPr>
          <w:rFonts w:hint="eastAsia"/>
          <w:u w:color="FF0000"/>
        </w:rPr>
        <w:t>において同じ。）を証券会社又は銀行等に保管させているときは、その返還に要する費用は、公開買付者の負担とする。</w:t>
      </w:r>
    </w:p>
    <w:p w:rsidR="00760B12" w:rsidRPr="001A51F2" w:rsidRDefault="00760B12" w:rsidP="00760B12">
      <w:pPr>
        <w:ind w:left="178" w:hangingChars="85" w:hanging="178"/>
        <w:rPr>
          <w:u w:color="FF0000"/>
        </w:rPr>
      </w:pPr>
    </w:p>
    <w:p w:rsidR="00760B12" w:rsidRPr="001A51F2" w:rsidRDefault="00760B12" w:rsidP="00760B12">
      <w:pPr>
        <w:ind w:left="178" w:hangingChars="85" w:hanging="178"/>
        <w:rPr>
          <w:u w:color="FF0000"/>
        </w:rPr>
      </w:pPr>
      <w:r w:rsidRPr="001A51F2">
        <w:rPr>
          <w:rFonts w:hint="eastAsia"/>
          <w:u w:color="FF0000"/>
        </w:rPr>
        <w:t>（改正前）</w:t>
      </w:r>
    </w:p>
    <w:p w:rsidR="00760B12" w:rsidRPr="001A51F2" w:rsidRDefault="00760B12" w:rsidP="00760B12">
      <w:pPr>
        <w:ind w:left="178" w:hangingChars="85" w:hanging="178"/>
        <w:rPr>
          <w:rFonts w:hint="eastAsia"/>
          <w:u w:color="FF0000"/>
        </w:rPr>
      </w:pPr>
      <w:r w:rsidRPr="001A51F2">
        <w:rPr>
          <w:rFonts w:hint="eastAsia"/>
          <w:u w:color="FF0000"/>
        </w:rPr>
        <w:t>第二十七条の十二　応募株主（公開買付けに係る株券等の買付け等の申込みに対する承諾又は売付け等の申込みをした者をいう。以下</w:t>
      </w:r>
      <w:r w:rsidRPr="001A51F2">
        <w:rPr>
          <w:rFonts w:hint="eastAsia"/>
          <w:u w:val="single" w:color="FF0000"/>
        </w:rPr>
        <w:t>この章</w:t>
      </w:r>
      <w:r w:rsidRPr="001A51F2">
        <w:rPr>
          <w:rFonts w:hint="eastAsia"/>
          <w:u w:color="FF0000"/>
        </w:rPr>
        <w:t>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760B12" w:rsidRPr="001A51F2" w:rsidRDefault="00760B12" w:rsidP="00760B12">
      <w:pPr>
        <w:ind w:left="178" w:hangingChars="85" w:hanging="178"/>
        <w:rPr>
          <w:rFonts w:hint="eastAsia"/>
          <w:u w:color="FF0000"/>
        </w:rPr>
      </w:pPr>
      <w:r w:rsidRPr="001A51F2">
        <w:rPr>
          <w:rFonts w:hint="eastAsia"/>
          <w:u w:color="FF0000"/>
        </w:rPr>
        <w:t>②　応募株主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w:t>
      </w:r>
      <w:r w:rsidRPr="001A51F2">
        <w:rPr>
          <w:rFonts w:hint="eastAsia"/>
          <w:u w:color="FF0000"/>
        </w:rPr>
        <w:lastRenderedPageBreak/>
        <w:t>て、当該契約の解除は、政令で定める時に、その効力を生ずる。</w:t>
      </w:r>
    </w:p>
    <w:p w:rsidR="00760B12" w:rsidRPr="001A51F2" w:rsidRDefault="00760B12" w:rsidP="00760B12">
      <w:pPr>
        <w:ind w:left="178" w:hangingChars="85" w:hanging="178"/>
        <w:rPr>
          <w:rFonts w:hint="eastAsia"/>
          <w:u w:color="FF0000"/>
        </w:rPr>
      </w:pPr>
      <w:r w:rsidRPr="001A51F2">
        <w:rPr>
          <w:rFonts w:hint="eastAsia"/>
          <w:u w:color="FF0000"/>
        </w:rPr>
        <w:t>③　第一項の規定により応募株主による契約の解除があつた場合においては、公開買付者は、当該契約の解除に伴う損害賠償又は違約金の支払を請求することができないものとし、応募株券等（応募株主が公開買付けに応じて売付け等をした株券等をいう。以下</w:t>
      </w:r>
      <w:r w:rsidRPr="001A51F2">
        <w:rPr>
          <w:rFonts w:hint="eastAsia"/>
          <w:u w:val="single" w:color="FF0000"/>
        </w:rPr>
        <w:t>この章</w:t>
      </w:r>
      <w:r w:rsidRPr="001A51F2">
        <w:rPr>
          <w:rFonts w:hint="eastAsia"/>
          <w:u w:color="FF0000"/>
        </w:rPr>
        <w:t>において同じ。）を証券会社又は銀行等に保管させているときは、その返還に要する費用は、公開買付者の負担とする。</w:t>
      </w:r>
    </w:p>
    <w:p w:rsidR="00760B12" w:rsidRPr="001A51F2" w:rsidRDefault="00760B12" w:rsidP="00760B12">
      <w:pPr>
        <w:rPr>
          <w:u w:color="FF0000"/>
        </w:rPr>
      </w:pPr>
    </w:p>
    <w:p w:rsidR="00760B12" w:rsidRPr="001A51F2" w:rsidRDefault="00760B12" w:rsidP="00760B12">
      <w:pPr>
        <w:ind w:left="178" w:hangingChars="85" w:hanging="178"/>
        <w:rPr>
          <w:u w:color="FF0000"/>
        </w:rPr>
      </w:pP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5</w:t>
      </w:r>
      <w:r w:rsidRPr="001A51F2">
        <w:rPr>
          <w:rFonts w:hint="eastAsia"/>
          <w:u w:color="FF0000"/>
        </w:rPr>
        <w:t>年</w:t>
      </w:r>
      <w:r w:rsidRPr="001A51F2">
        <w:rPr>
          <w:rFonts w:hint="eastAsia"/>
          <w:u w:color="FF0000"/>
        </w:rPr>
        <w:t>11</w:t>
      </w:r>
      <w:r w:rsidRPr="001A51F2">
        <w:rPr>
          <w:rFonts w:hint="eastAsia"/>
          <w:u w:color="FF0000"/>
        </w:rPr>
        <w:t>月</w:t>
      </w:r>
      <w:r w:rsidRPr="001A51F2">
        <w:rPr>
          <w:rFonts w:hint="eastAsia"/>
          <w:u w:color="FF0000"/>
        </w:rPr>
        <w:t>12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89</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5</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14</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63</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5</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12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44</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4</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26</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87</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4</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5</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73</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3</w:t>
      </w:r>
      <w:r w:rsidRPr="001A51F2">
        <w:rPr>
          <w:rFonts w:hint="eastAsia"/>
          <w:u w:color="FF0000"/>
        </w:rPr>
        <w:t>年</w:t>
      </w:r>
      <w:r w:rsidRPr="001A51F2">
        <w:rPr>
          <w:rFonts w:hint="eastAsia"/>
          <w:u w:color="FF0000"/>
        </w:rPr>
        <w:t>10</w:t>
      </w:r>
      <w:r w:rsidRPr="001A51F2">
        <w:rPr>
          <w:rFonts w:hint="eastAsia"/>
          <w:u w:color="FF0000"/>
        </w:rPr>
        <w:t>月</w:t>
      </w:r>
      <w:r w:rsidRPr="001A51F2">
        <w:rPr>
          <w:rFonts w:hint="eastAsia"/>
          <w:u w:color="FF0000"/>
        </w:rPr>
        <w:t>5</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96</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2</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65</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2</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43</w:t>
      </w:r>
      <w:r w:rsidRPr="001A51F2">
        <w:rPr>
          <w:rFonts w:hint="eastAsia"/>
          <w:u w:color="FF0000"/>
        </w:rPr>
        <w:t>号】</w:t>
      </w:r>
    </w:p>
    <w:p w:rsidR="00F814E0" w:rsidRPr="001A51F2" w:rsidRDefault="00F814E0" w:rsidP="00F814E0">
      <w:pPr>
        <w:rPr>
          <w:u w:color="FF0000"/>
        </w:rPr>
      </w:pPr>
    </w:p>
    <w:p w:rsidR="00F814E0" w:rsidRPr="001A51F2" w:rsidRDefault="00F814E0" w:rsidP="00F814E0">
      <w:pPr>
        <w:rPr>
          <w:u w:color="FF0000"/>
        </w:rPr>
      </w:pPr>
      <w:r w:rsidRPr="001A51F2">
        <w:rPr>
          <w:rFonts w:hint="eastAsia"/>
          <w:u w:color="FF0000"/>
        </w:rPr>
        <w:t>（改正後）</w:t>
      </w:r>
    </w:p>
    <w:p w:rsidR="00F814E0" w:rsidRPr="001A51F2" w:rsidRDefault="00F814E0" w:rsidP="00F814E0">
      <w:pPr>
        <w:ind w:left="178" w:hangingChars="85" w:hanging="178"/>
        <w:rPr>
          <w:rFonts w:hint="eastAsia"/>
          <w:u w:color="FF0000"/>
        </w:rPr>
      </w:pPr>
      <w:r w:rsidRPr="001A51F2">
        <w:rPr>
          <w:rFonts w:hint="eastAsia"/>
          <w:u w:color="FF0000"/>
        </w:rPr>
        <w:t>第二十七条の十二　応募株主（公開買付けに係る株券等の買付け等の申込みに対する承諾又は売付け等の申込みをした者をいう。以下この章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F814E0" w:rsidRPr="001A51F2" w:rsidRDefault="00F814E0" w:rsidP="00F814E0">
      <w:pPr>
        <w:ind w:left="178" w:hangingChars="85" w:hanging="178"/>
        <w:rPr>
          <w:rFonts w:hint="eastAsia"/>
          <w:u w:color="FF0000"/>
        </w:rPr>
      </w:pPr>
      <w:r w:rsidRPr="001A51F2">
        <w:rPr>
          <w:rFonts w:hint="eastAsia"/>
          <w:u w:color="FF0000"/>
        </w:rPr>
        <w:t>②　応募株主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F814E0" w:rsidRPr="001A51F2" w:rsidRDefault="00F814E0" w:rsidP="00F814E0">
      <w:pPr>
        <w:ind w:left="178" w:hangingChars="85" w:hanging="178"/>
        <w:rPr>
          <w:rFonts w:hint="eastAsia"/>
          <w:u w:color="FF0000"/>
        </w:rPr>
      </w:pPr>
      <w:r w:rsidRPr="001A51F2">
        <w:rPr>
          <w:rFonts w:hint="eastAsia"/>
          <w:u w:color="FF0000"/>
        </w:rPr>
        <w:t>③　第一項の規定により応募株主による契約の解除があつた場合においては、公開買付者は、当該契約の解除に伴う損害賠償又は違約金の支払を請求することができないものとし、応募株券等（応募株主が公開買付けに応じて売付け等をした株券等をいう。以下この章において同じ。）を証券会社又は銀行等に保管させているときは、その返還に要する費用は、公開買付者の負担とする。</w:t>
      </w:r>
    </w:p>
    <w:p w:rsidR="00F814E0" w:rsidRPr="001A51F2" w:rsidRDefault="00F814E0" w:rsidP="00F814E0">
      <w:pPr>
        <w:ind w:left="178" w:hangingChars="85" w:hanging="178"/>
        <w:rPr>
          <w:u w:color="FF0000"/>
        </w:rPr>
      </w:pPr>
    </w:p>
    <w:p w:rsidR="00F814E0" w:rsidRPr="001A51F2" w:rsidRDefault="00F814E0" w:rsidP="00F814E0">
      <w:pPr>
        <w:ind w:left="178" w:hangingChars="85" w:hanging="178"/>
        <w:rPr>
          <w:u w:color="FF0000"/>
        </w:rPr>
      </w:pPr>
      <w:r w:rsidRPr="001A51F2">
        <w:rPr>
          <w:rFonts w:hint="eastAsia"/>
          <w:u w:color="FF0000"/>
        </w:rPr>
        <w:t>（改正前）</w:t>
      </w:r>
    </w:p>
    <w:p w:rsidR="00F814E0" w:rsidRPr="001A51F2" w:rsidRDefault="00F814E0" w:rsidP="00F814E0">
      <w:pPr>
        <w:rPr>
          <w:u w:val="single" w:color="FF0000"/>
        </w:rPr>
      </w:pPr>
      <w:r w:rsidRPr="001A51F2">
        <w:rPr>
          <w:rFonts w:hint="eastAsia"/>
          <w:u w:val="single" w:color="FF0000"/>
        </w:rPr>
        <w:t>（新設）</w:t>
      </w:r>
    </w:p>
    <w:p w:rsidR="00F814E0" w:rsidRPr="001A51F2" w:rsidRDefault="00F814E0" w:rsidP="00F814E0">
      <w:pPr>
        <w:rPr>
          <w:u w:color="FF0000"/>
        </w:rPr>
      </w:pPr>
    </w:p>
    <w:sectPr w:rsidR="00F814E0" w:rsidRPr="001A51F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116" w:rsidRDefault="003B4116">
      <w:r>
        <w:separator/>
      </w:r>
    </w:p>
  </w:endnote>
  <w:endnote w:type="continuationSeparator" w:id="0">
    <w:p w:rsidR="003B4116" w:rsidRDefault="003B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1189E">
      <w:rPr>
        <w:rStyle w:val="a4"/>
        <w:noProof/>
      </w:rPr>
      <w:t>1</w:t>
    </w:r>
    <w:r>
      <w:rPr>
        <w:rStyle w:val="a4"/>
      </w:rPr>
      <w:fldChar w:fldCharType="end"/>
    </w:r>
  </w:p>
  <w:p w:rsidR="00BB6331" w:rsidRDefault="00202566" w:rsidP="00202566">
    <w:pPr>
      <w:pStyle w:val="a3"/>
      <w:ind w:right="360"/>
    </w:pPr>
    <w:r>
      <w:rPr>
        <w:rFonts w:ascii="Times New Roman" w:hAnsi="Times New Roman" w:hint="eastAsia"/>
        <w:noProof/>
        <w:kern w:val="0"/>
        <w:szCs w:val="21"/>
      </w:rPr>
      <w:t xml:space="preserve">金融商品取引法　</w:t>
    </w:r>
    <w:r w:rsidRPr="00202566">
      <w:rPr>
        <w:rFonts w:ascii="Times New Roman" w:hAnsi="Times New Roman"/>
        <w:noProof/>
        <w:kern w:val="0"/>
        <w:szCs w:val="21"/>
      </w:rPr>
      <w:fldChar w:fldCharType="begin"/>
    </w:r>
    <w:r w:rsidRPr="0020256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12.doc</w:t>
    </w:r>
    <w:r w:rsidRPr="0020256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116" w:rsidRDefault="003B4116">
      <w:r>
        <w:separator/>
      </w:r>
    </w:p>
  </w:footnote>
  <w:footnote w:type="continuationSeparator" w:id="0">
    <w:p w:rsidR="003B4116" w:rsidRDefault="003B41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6B5B"/>
    <w:rsid w:val="00181A02"/>
    <w:rsid w:val="001A51F2"/>
    <w:rsid w:val="00202566"/>
    <w:rsid w:val="002B2E9B"/>
    <w:rsid w:val="003B4116"/>
    <w:rsid w:val="00461AD6"/>
    <w:rsid w:val="0060761E"/>
    <w:rsid w:val="0071189E"/>
    <w:rsid w:val="00760B12"/>
    <w:rsid w:val="007C42B9"/>
    <w:rsid w:val="008163F9"/>
    <w:rsid w:val="008F50A0"/>
    <w:rsid w:val="00B83043"/>
    <w:rsid w:val="00BB6331"/>
    <w:rsid w:val="00BE68F3"/>
    <w:rsid w:val="00CE71EA"/>
    <w:rsid w:val="00F814E0"/>
    <w:rsid w:val="00FA0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1F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163F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02164">
      <w:bodyDiv w:val="1"/>
      <w:marLeft w:val="0"/>
      <w:marRight w:val="0"/>
      <w:marTop w:val="0"/>
      <w:marBottom w:val="0"/>
      <w:divBdr>
        <w:top w:val="none" w:sz="0" w:space="0" w:color="auto"/>
        <w:left w:val="none" w:sz="0" w:space="0" w:color="auto"/>
        <w:bottom w:val="none" w:sz="0" w:space="0" w:color="auto"/>
        <w:right w:val="none" w:sz="0" w:space="0" w:color="auto"/>
      </w:divBdr>
    </w:div>
    <w:div w:id="460536117">
      <w:bodyDiv w:val="1"/>
      <w:marLeft w:val="0"/>
      <w:marRight w:val="0"/>
      <w:marTop w:val="0"/>
      <w:marBottom w:val="0"/>
      <w:divBdr>
        <w:top w:val="none" w:sz="0" w:space="0" w:color="auto"/>
        <w:left w:val="none" w:sz="0" w:space="0" w:color="auto"/>
        <w:bottom w:val="none" w:sz="0" w:space="0" w:color="auto"/>
        <w:right w:val="none" w:sz="0" w:space="0" w:color="auto"/>
      </w:divBdr>
    </w:div>
    <w:div w:id="1052266340">
      <w:bodyDiv w:val="1"/>
      <w:marLeft w:val="0"/>
      <w:marRight w:val="0"/>
      <w:marTop w:val="0"/>
      <w:marBottom w:val="0"/>
      <w:divBdr>
        <w:top w:val="none" w:sz="0" w:space="0" w:color="auto"/>
        <w:left w:val="none" w:sz="0" w:space="0" w:color="auto"/>
        <w:bottom w:val="none" w:sz="0" w:space="0" w:color="auto"/>
        <w:right w:val="none" w:sz="0" w:space="0" w:color="auto"/>
      </w:divBdr>
    </w:div>
    <w:div w:id="1088388334">
      <w:bodyDiv w:val="1"/>
      <w:marLeft w:val="0"/>
      <w:marRight w:val="0"/>
      <w:marTop w:val="0"/>
      <w:marBottom w:val="0"/>
      <w:divBdr>
        <w:top w:val="none" w:sz="0" w:space="0" w:color="auto"/>
        <w:left w:val="none" w:sz="0" w:space="0" w:color="auto"/>
        <w:bottom w:val="none" w:sz="0" w:space="0" w:color="auto"/>
        <w:right w:val="none" w:sz="0" w:space="0" w:color="auto"/>
      </w:divBdr>
    </w:div>
    <w:div w:id="147228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942</Words>
  <Characters>5374</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2024-06-26T07:59:00Z</dcterms:created>
  <dcterms:modified xsi:type="dcterms:W3CDTF">2024-06-26T07:59:00Z</dcterms:modified>
</cp:coreProperties>
</file>