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82B" w:rsidRDefault="00C0782B" w:rsidP="00C0782B">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0782B" w:rsidRDefault="00C0782B" w:rsidP="00C0782B">
      <w:pPr>
        <w:rPr>
          <w:rFonts w:hint="eastAsia"/>
        </w:rPr>
      </w:pPr>
    </w:p>
    <w:p w:rsidR="00C0782B" w:rsidRDefault="00C0782B" w:rsidP="00C0782B">
      <w:pPr>
        <w:rPr>
          <w:rFonts w:hint="eastAsia"/>
        </w:rPr>
      </w:pPr>
      <w:r>
        <w:rPr>
          <w:rFonts w:hint="eastAsia"/>
        </w:rPr>
        <w:t>（改正後）</w:t>
      </w:r>
    </w:p>
    <w:p w:rsidR="00C0782B" w:rsidRPr="00297863" w:rsidRDefault="00C0782B" w:rsidP="00C0782B">
      <w:pPr>
        <w:rPr>
          <w:rFonts w:hint="eastAsia"/>
          <w:u w:val="single" w:color="FF0000"/>
        </w:rPr>
      </w:pPr>
      <w:r w:rsidRPr="00297863">
        <w:rPr>
          <w:rFonts w:hint="eastAsia"/>
          <w:u w:val="single" w:color="FF0000"/>
        </w:rPr>
        <w:t>（</w:t>
      </w:r>
      <w:r w:rsidRPr="002F1FB9">
        <w:rPr>
          <w:rFonts w:hint="eastAsia"/>
          <w:u w:val="single" w:color="FF0000"/>
        </w:rPr>
        <w:t xml:space="preserve">第一条の三の三　</w:t>
      </w:r>
      <w:r w:rsidRPr="00297863">
        <w:rPr>
          <w:rFonts w:hint="eastAsia"/>
          <w:u w:val="single" w:color="FF0000"/>
        </w:rPr>
        <w:t>削除）</w:t>
      </w:r>
    </w:p>
    <w:p w:rsidR="00C0782B" w:rsidRDefault="00C0782B" w:rsidP="00C0782B">
      <w:pPr>
        <w:ind w:left="178" w:hangingChars="85" w:hanging="178"/>
        <w:rPr>
          <w:rFonts w:hint="eastAsia"/>
        </w:rPr>
      </w:pPr>
    </w:p>
    <w:p w:rsidR="00C0782B" w:rsidRDefault="00C0782B" w:rsidP="00C0782B">
      <w:pPr>
        <w:ind w:left="178" w:hangingChars="85" w:hanging="178"/>
        <w:rPr>
          <w:rFonts w:hint="eastAsia"/>
        </w:rPr>
      </w:pPr>
      <w:r>
        <w:rPr>
          <w:rFonts w:hint="eastAsia"/>
        </w:rPr>
        <w:t>（改正前）</w:t>
      </w:r>
    </w:p>
    <w:p w:rsidR="00C0782B" w:rsidRPr="00FC48DB" w:rsidRDefault="00C0782B" w:rsidP="00C0782B">
      <w:pPr>
        <w:ind w:leftChars="85" w:left="178"/>
      </w:pPr>
      <w:r w:rsidRPr="00FC48DB">
        <w:t>（有限責任事業組合契約で公益又は投資者保護を確保することが必要と認められるもの）</w:t>
      </w:r>
    </w:p>
    <w:p w:rsidR="00C0782B" w:rsidRPr="00FC48DB" w:rsidRDefault="00C0782B" w:rsidP="00C0782B">
      <w:pPr>
        <w:ind w:left="179" w:hangingChars="85" w:hanging="179"/>
      </w:pPr>
      <w:r w:rsidRPr="00FC48DB">
        <w:rPr>
          <w:b/>
          <w:bCs/>
        </w:rPr>
        <w:t>第一条の三の三</w:t>
      </w:r>
      <w:r w:rsidRPr="00FC48DB">
        <w:t xml:space="preserve">　法第二条第二項第四号に規定する政令で定めるものは、有限責任事業組合契約（有限責任事業組合契約に関する法律（平成十七年法律第四十号）第三条第一項に規定する有限責任事業組合契約をいう。第三条の四第四号において同じ。）であつて、当該有限責任事業組合契約によつて成立する有限責任事業組合（以下この条において「組合」という。）が次に掲げる要件のすべてに該当するもの以外のものとする。</w:t>
      </w:r>
    </w:p>
    <w:p w:rsidR="00C0782B" w:rsidRPr="00FC48DB" w:rsidRDefault="00C0782B" w:rsidP="00C0782B">
      <w:pPr>
        <w:ind w:leftChars="86" w:left="359" w:hangingChars="85" w:hanging="178"/>
      </w:pPr>
      <w:r w:rsidRPr="00FC48DB">
        <w:t>一　当該組合の業務執行の決定について総組合員の同意を要するもの（有限責任事業組合契約に関する法律第十二条第一項ただし書及び第二項本文に規定する組合契約書において総組合員の同意を要しない旨の定めをする場合において、当該組合の業務執行の決定について総組合員が同意をするか否かの意思を表示することを要するものを含む。）</w:t>
      </w:r>
    </w:p>
    <w:p w:rsidR="00C0782B" w:rsidRPr="00FC48DB" w:rsidRDefault="00C0782B" w:rsidP="00C0782B">
      <w:pPr>
        <w:ind w:leftChars="86" w:left="359" w:hangingChars="85" w:hanging="178"/>
      </w:pPr>
      <w:r w:rsidRPr="00FC48DB">
        <w:t>二　当該組合の組合員のすべてが次のいずれかに該当するもの</w:t>
      </w:r>
    </w:p>
    <w:p w:rsidR="00C0782B" w:rsidRPr="00FC48DB" w:rsidRDefault="00C0782B" w:rsidP="00C0782B">
      <w:pPr>
        <w:ind w:leftChars="172" w:left="539" w:hangingChars="85" w:hanging="178"/>
      </w:pPr>
      <w:r w:rsidRPr="00FC48DB">
        <w:t>イ　当該組合の事業に常時従事する組合員</w:t>
      </w:r>
    </w:p>
    <w:p w:rsidR="00C0782B" w:rsidRPr="00FC48DB" w:rsidRDefault="00C0782B" w:rsidP="00C0782B">
      <w:pPr>
        <w:ind w:leftChars="172" w:left="539" w:hangingChars="85" w:hanging="178"/>
      </w:pPr>
      <w:r w:rsidRPr="00FC48DB">
        <w:t>ロ　当該組合の事業のために欠くことができない専門的能力を発揮して当該組合の事業に従事する組合員（イに掲げるものを除く。）</w:t>
      </w:r>
    </w:p>
    <w:p w:rsidR="00C0782B" w:rsidRDefault="00C0782B" w:rsidP="00C0782B">
      <w:pPr>
        <w:rPr>
          <w:rFonts w:hint="eastAsia"/>
        </w:rPr>
      </w:pPr>
    </w:p>
    <w:p w:rsidR="00C0782B" w:rsidRPr="00DE60B7" w:rsidRDefault="00C0782B" w:rsidP="00C0782B">
      <w:pPr>
        <w:rPr>
          <w:rFonts w:hint="eastAsia"/>
        </w:rPr>
      </w:pPr>
    </w:p>
    <w:p w:rsidR="00C0782B" w:rsidRDefault="00C0782B" w:rsidP="00C0782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C0782B" w:rsidRDefault="00C0782B" w:rsidP="00C0782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C0782B" w:rsidRDefault="00C0782B" w:rsidP="00C0782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C0782B" w:rsidRDefault="00C0782B" w:rsidP="00C0782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C0782B" w:rsidRDefault="00C0782B" w:rsidP="00C0782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C0782B" w:rsidRDefault="00C0782B" w:rsidP="00C0782B">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C0782B" w:rsidRDefault="00C0782B" w:rsidP="00C0782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C0782B" w:rsidRDefault="00C0782B" w:rsidP="00C0782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p>
    <w:p w:rsidR="00C0782B" w:rsidRPr="00BB3ADA" w:rsidRDefault="00C0782B" w:rsidP="00C0782B">
      <w:pPr>
        <w:rPr>
          <w:rFonts w:hint="eastAsia"/>
        </w:rPr>
      </w:pPr>
    </w:p>
    <w:p w:rsidR="00C0782B" w:rsidRDefault="00C0782B" w:rsidP="00C0782B">
      <w:pPr>
        <w:rPr>
          <w:rFonts w:hint="eastAsia"/>
        </w:rPr>
      </w:pPr>
      <w:r>
        <w:rPr>
          <w:rFonts w:hint="eastAsia"/>
        </w:rPr>
        <w:t>（改正後）</w:t>
      </w:r>
    </w:p>
    <w:p w:rsidR="00C0782B" w:rsidRPr="00FC48DB" w:rsidRDefault="00C0782B" w:rsidP="00C0782B">
      <w:pPr>
        <w:ind w:leftChars="85" w:left="178"/>
      </w:pPr>
      <w:r w:rsidRPr="00FC48DB">
        <w:t>（有限責任事業組合契約で公益又は投資者保護を確保することが必要と認められるもの）</w:t>
      </w:r>
    </w:p>
    <w:p w:rsidR="00C0782B" w:rsidRPr="00FC48DB" w:rsidRDefault="00C0782B" w:rsidP="00C0782B">
      <w:pPr>
        <w:ind w:left="179" w:hangingChars="85" w:hanging="179"/>
      </w:pPr>
      <w:r w:rsidRPr="00FC48DB">
        <w:rPr>
          <w:b/>
          <w:bCs/>
        </w:rPr>
        <w:t>第一条の三の三</w:t>
      </w:r>
      <w:r w:rsidRPr="00FC48DB">
        <w:t xml:space="preserve">　法第二条第二項第四号に規定する政令で定めるものは、有限責任事業組合契約（有限責任事業組合契約に関する法律（平成十七年法律第四十号）第三条第一項に規定する有限責任事業組合契約をいう。第三条の四第四号において同じ。）であつて、当</w:t>
      </w:r>
      <w:r w:rsidRPr="00FC48DB">
        <w:lastRenderedPageBreak/>
        <w:t>該有限責任事業組合契約によつて成立する有限責任事業組合（以下この条において「組合」という。）が次に掲げる要件のすべてに該当するもの以外のものとする。</w:t>
      </w:r>
    </w:p>
    <w:p w:rsidR="00C0782B" w:rsidRPr="00FC48DB" w:rsidRDefault="00C0782B" w:rsidP="00C0782B">
      <w:pPr>
        <w:ind w:leftChars="86" w:left="359" w:hangingChars="85" w:hanging="178"/>
      </w:pPr>
      <w:r w:rsidRPr="00FC48DB">
        <w:t>一　当該組合の業務執行の決定について総組合員の同意を要するもの（有限責任事業組合契約に関する法律第十二条第一項ただし書及び第二項本文に規定する組合契約書において総組合員の同意を要しない旨の定めをする場合において、当該組合の業務執行の決定について総組合員が同意をするか否かの意思を表示することを要するものを含む。）</w:t>
      </w:r>
    </w:p>
    <w:p w:rsidR="00C0782B" w:rsidRPr="00FC48DB" w:rsidRDefault="00C0782B" w:rsidP="00C0782B">
      <w:pPr>
        <w:ind w:leftChars="86" w:left="359" w:hangingChars="85" w:hanging="178"/>
      </w:pPr>
      <w:r w:rsidRPr="00FC48DB">
        <w:t>二　当該組合の組合員のすべてが次のいずれかに該当するもの</w:t>
      </w:r>
    </w:p>
    <w:p w:rsidR="00C0782B" w:rsidRPr="00FC48DB" w:rsidRDefault="00C0782B" w:rsidP="00C0782B">
      <w:pPr>
        <w:ind w:leftChars="172" w:left="539" w:hangingChars="85" w:hanging="178"/>
      </w:pPr>
      <w:r w:rsidRPr="00FC48DB">
        <w:t>イ　当該組合の事業に常時従事する組合員</w:t>
      </w:r>
    </w:p>
    <w:p w:rsidR="00C0782B" w:rsidRPr="00FC48DB" w:rsidRDefault="00C0782B" w:rsidP="00C0782B">
      <w:pPr>
        <w:ind w:leftChars="172" w:left="539" w:hangingChars="85" w:hanging="178"/>
      </w:pPr>
      <w:r w:rsidRPr="00FC48DB">
        <w:t>ロ　当該組合の事業のために欠くことができない専門的能力を発揮して当該組合の事業に従事する組合員（イに掲げるものを除く。）</w:t>
      </w:r>
    </w:p>
    <w:p w:rsidR="00C0782B" w:rsidRDefault="00C0782B" w:rsidP="00C0782B">
      <w:pPr>
        <w:ind w:left="178" w:hangingChars="85" w:hanging="178"/>
        <w:rPr>
          <w:rFonts w:hint="eastAsia"/>
        </w:rPr>
      </w:pPr>
    </w:p>
    <w:p w:rsidR="00C0782B" w:rsidRDefault="00C0782B" w:rsidP="00C0782B">
      <w:pPr>
        <w:ind w:left="178" w:hangingChars="85" w:hanging="178"/>
        <w:rPr>
          <w:rFonts w:hint="eastAsia"/>
        </w:rPr>
      </w:pPr>
      <w:r>
        <w:rPr>
          <w:rFonts w:hint="eastAsia"/>
        </w:rPr>
        <w:t>（改正前）</w:t>
      </w:r>
    </w:p>
    <w:p w:rsidR="00C0782B" w:rsidRPr="00205E78" w:rsidRDefault="00C0782B" w:rsidP="00C0782B">
      <w:pPr>
        <w:rPr>
          <w:rFonts w:hint="eastAsia"/>
          <w:u w:val="single" w:color="FF0000"/>
        </w:rPr>
      </w:pPr>
      <w:r w:rsidRPr="00205E78">
        <w:rPr>
          <w:rFonts w:hint="eastAsia"/>
          <w:u w:val="single" w:color="FF0000"/>
        </w:rPr>
        <w:t>（新設）</w:t>
      </w:r>
    </w:p>
    <w:p w:rsidR="006F7A7D" w:rsidRPr="00C0782B" w:rsidRDefault="006F7A7D" w:rsidP="00C0782B">
      <w:pPr>
        <w:rPr>
          <w:rFonts w:hint="eastAsia"/>
        </w:rPr>
      </w:pPr>
    </w:p>
    <w:sectPr w:rsidR="006F7A7D" w:rsidRPr="00C0782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010" w:rsidRDefault="00767010">
      <w:r>
        <w:separator/>
      </w:r>
    </w:p>
  </w:endnote>
  <w:endnote w:type="continuationSeparator" w:id="0">
    <w:p w:rsidR="00767010" w:rsidRDefault="00767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6AF" w:rsidRDefault="003D46AF" w:rsidP="001552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D46AF" w:rsidRDefault="003D46AF" w:rsidP="0015523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6AF" w:rsidRDefault="003D46AF" w:rsidP="001552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7B84">
      <w:rPr>
        <w:rStyle w:val="a4"/>
        <w:noProof/>
      </w:rPr>
      <w:t>1</w:t>
    </w:r>
    <w:r>
      <w:rPr>
        <w:rStyle w:val="a4"/>
      </w:rPr>
      <w:fldChar w:fldCharType="end"/>
    </w:r>
  </w:p>
  <w:p w:rsidR="003D46AF" w:rsidRDefault="00802D0E" w:rsidP="00C35009">
    <w:pPr>
      <w:pStyle w:val="a3"/>
      <w:ind w:right="360"/>
    </w:pPr>
    <w:r>
      <w:rPr>
        <w:rFonts w:ascii="Times New Roman" w:hAnsi="Times New Roman" w:hint="eastAsia"/>
        <w:kern w:val="0"/>
        <w:szCs w:val="21"/>
      </w:rPr>
      <w:t xml:space="preserve">金融商品取引法施行令　</w:t>
    </w:r>
    <w:r w:rsidR="003D46AF">
      <w:rPr>
        <w:rFonts w:ascii="Times New Roman" w:hAnsi="Times New Roman"/>
        <w:kern w:val="0"/>
        <w:szCs w:val="21"/>
      </w:rPr>
      <w:fldChar w:fldCharType="begin"/>
    </w:r>
    <w:r w:rsidR="003D46AF">
      <w:rPr>
        <w:rFonts w:ascii="Times New Roman" w:hAnsi="Times New Roman"/>
        <w:kern w:val="0"/>
        <w:szCs w:val="21"/>
      </w:rPr>
      <w:instrText xml:space="preserve"> FILENAME </w:instrText>
    </w:r>
    <w:r w:rsidR="003D46AF">
      <w:rPr>
        <w:rFonts w:ascii="Times New Roman" w:hAnsi="Times New Roman"/>
        <w:kern w:val="0"/>
        <w:szCs w:val="21"/>
      </w:rPr>
      <w:fldChar w:fldCharType="separate"/>
    </w:r>
    <w:r w:rsidR="003D46AF">
      <w:rPr>
        <w:rFonts w:ascii="Times New Roman" w:hAnsi="Times New Roman" w:hint="eastAsia"/>
        <w:noProof/>
        <w:kern w:val="0"/>
        <w:szCs w:val="21"/>
      </w:rPr>
      <w:t>削除</w:t>
    </w:r>
    <w:r w:rsidR="003D46AF">
      <w:rPr>
        <w:rFonts w:ascii="Times New Roman" w:hAnsi="Times New Roman" w:hint="eastAsia"/>
        <w:noProof/>
        <w:kern w:val="0"/>
        <w:szCs w:val="21"/>
      </w:rPr>
      <w:t>017.doc</w:t>
    </w:r>
    <w:r w:rsidR="003D46A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010" w:rsidRDefault="00767010">
      <w:r>
        <w:separator/>
      </w:r>
    </w:p>
  </w:footnote>
  <w:footnote w:type="continuationSeparator" w:id="0">
    <w:p w:rsidR="00767010" w:rsidRDefault="00767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009"/>
    <w:rsid w:val="00155238"/>
    <w:rsid w:val="001E70FC"/>
    <w:rsid w:val="002C730F"/>
    <w:rsid w:val="003D46AF"/>
    <w:rsid w:val="00517B84"/>
    <w:rsid w:val="006F7A7D"/>
    <w:rsid w:val="00767010"/>
    <w:rsid w:val="00802D0E"/>
    <w:rsid w:val="00926F9D"/>
    <w:rsid w:val="00C0782B"/>
    <w:rsid w:val="00C35009"/>
    <w:rsid w:val="00F75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82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35009"/>
    <w:pPr>
      <w:tabs>
        <w:tab w:val="center" w:pos="4252"/>
        <w:tab w:val="right" w:pos="8504"/>
      </w:tabs>
      <w:snapToGrid w:val="0"/>
    </w:pPr>
  </w:style>
  <w:style w:type="character" w:styleId="a4">
    <w:name w:val="page number"/>
    <w:basedOn w:val="a0"/>
    <w:rsid w:val="00C35009"/>
  </w:style>
  <w:style w:type="paragraph" w:styleId="a5">
    <w:name w:val="header"/>
    <w:basedOn w:val="a"/>
    <w:rsid w:val="00C350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1099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2024-08-21T04:55:00Z</dcterms:created>
  <dcterms:modified xsi:type="dcterms:W3CDTF">2024-08-21T04:55:00Z</dcterms:modified>
</cp:coreProperties>
</file>