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0467" w:rsidRDefault="00E00467" w:rsidP="00E00467">
      <w:bookmarkStart w:id="0" w:name="_GoBack"/>
      <w:bookmarkEnd w:id="0"/>
      <w:r>
        <w:rPr>
          <w:rFonts w:hint="eastAsia"/>
        </w:rPr>
        <w:t>【</w:t>
      </w:r>
      <w:r w:rsidR="00A90748">
        <w:rPr>
          <w:rFonts w:hint="eastAsia"/>
        </w:rPr>
        <w:t>平成</w:t>
      </w:r>
      <w:r w:rsidR="00A90748">
        <w:rPr>
          <w:rFonts w:hint="eastAsia"/>
        </w:rPr>
        <w:t>20</w:t>
      </w:r>
      <w:r w:rsidR="00A90748">
        <w:rPr>
          <w:rFonts w:hint="eastAsia"/>
        </w:rPr>
        <w:t>年</w:t>
      </w:r>
      <w:r w:rsidR="00A90748">
        <w:rPr>
          <w:rFonts w:hint="eastAsia"/>
        </w:rPr>
        <w:t>6</w:t>
      </w:r>
      <w:r w:rsidR="00A90748">
        <w:rPr>
          <w:rFonts w:hint="eastAsia"/>
        </w:rPr>
        <w:t>月</w:t>
      </w:r>
      <w:r w:rsidR="00A90748">
        <w:rPr>
          <w:rFonts w:hint="eastAsia"/>
        </w:rPr>
        <w:t>6</w:t>
      </w:r>
      <w:r w:rsidR="00A90748">
        <w:rPr>
          <w:rFonts w:hint="eastAsia"/>
        </w:rPr>
        <w:t>日府令第</w:t>
      </w:r>
      <w:r w:rsidR="00A90748">
        <w:rPr>
          <w:rFonts w:hint="eastAsia"/>
        </w:rPr>
        <w:t>36</w:t>
      </w:r>
      <w:r w:rsidR="00A90748">
        <w:rPr>
          <w:rFonts w:hint="eastAsia"/>
        </w:rPr>
        <w:t>号改正後</w:t>
      </w:r>
      <w:r>
        <w:rPr>
          <w:rFonts w:hint="eastAsia"/>
        </w:rPr>
        <w:t>】</w:t>
      </w:r>
    </w:p>
    <w:p w:rsidR="00E00467" w:rsidRDefault="00E00467" w:rsidP="00E00467">
      <w:pPr>
        <w:ind w:left="2"/>
        <w:rPr>
          <w:rFonts w:hint="eastAsia"/>
        </w:rPr>
      </w:pPr>
    </w:p>
    <w:p w:rsidR="00E00467" w:rsidRPr="00C068C0" w:rsidRDefault="00E00467" w:rsidP="00E00467">
      <w:pPr>
        <w:ind w:leftChars="85" w:left="178"/>
      </w:pPr>
      <w:r w:rsidRPr="00C068C0">
        <w:t>（適格機関投資家向け勧誘が行われる有価証券の発行者たる外国会社の代理人）</w:t>
      </w:r>
      <w:r w:rsidRPr="00C068C0">
        <w:t xml:space="preserve"> </w:t>
      </w:r>
    </w:p>
    <w:p w:rsidR="00E00467" w:rsidRPr="00C068C0" w:rsidRDefault="00E00467" w:rsidP="00E00467">
      <w:pPr>
        <w:ind w:left="179" w:hangingChars="85" w:hanging="179"/>
        <w:rPr>
          <w:rFonts w:hint="eastAsia"/>
        </w:rPr>
      </w:pPr>
      <w:r w:rsidRPr="00C068C0">
        <w:rPr>
          <w:b/>
          <w:bCs/>
        </w:rPr>
        <w:t>第二条の二</w:t>
      </w:r>
      <w:r w:rsidRPr="00C068C0">
        <w:t xml:space="preserve">　その</w:t>
      </w:r>
      <w:r w:rsidRPr="00E00467">
        <w:t>有価証券発行勧誘等（法第四条第一項第四号に規定する有価証券発行勧誘等をいう。以下同じ。）が適格機関投資家向け勧誘（法第二十三条の十三第一項に規定する適格機関投資家向け勧誘をいう。以下同じ。）に該当する有価証券（次条において「適格機関投資家向け証券」という。）を発行する外国会社は、本邦内に住所を有する者であつて、当該有価証券の譲</w:t>
      </w:r>
      <w:r w:rsidRPr="00C068C0">
        <w:t>渡に関する行為につき、当該外国会社を代理する権限を有するもの（次条において「発行者の代理人」という。）を定めなければならない。</w:t>
      </w:r>
    </w:p>
    <w:p w:rsidR="00E00467" w:rsidRDefault="00E00467" w:rsidP="00E00467">
      <w:pPr>
        <w:ind w:left="2"/>
        <w:rPr>
          <w:rFonts w:hint="eastAsia"/>
        </w:rPr>
      </w:pPr>
    </w:p>
    <w:p w:rsidR="00E00467" w:rsidRDefault="00E00467" w:rsidP="00E00467">
      <w:pPr>
        <w:ind w:left="2"/>
        <w:rPr>
          <w:rFonts w:hint="eastAsia"/>
        </w:rPr>
      </w:pPr>
    </w:p>
    <w:p w:rsidR="00596C90" w:rsidRPr="005F101F" w:rsidRDefault="00596C90" w:rsidP="00596C90">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596C90" w:rsidRDefault="00596C90" w:rsidP="00596C9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E70155" w:rsidRDefault="00596C90" w:rsidP="00E70155">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p>
    <w:p w:rsidR="00E70155" w:rsidRDefault="00E70155" w:rsidP="00E70155">
      <w:pPr>
        <w:rPr>
          <w:rFonts w:hint="eastAsia"/>
        </w:rPr>
      </w:pPr>
    </w:p>
    <w:p w:rsidR="00E70155" w:rsidRDefault="00E70155" w:rsidP="00E70155">
      <w:pPr>
        <w:rPr>
          <w:rFonts w:hint="eastAsia"/>
        </w:rPr>
      </w:pPr>
      <w:r>
        <w:rPr>
          <w:rFonts w:hint="eastAsia"/>
        </w:rPr>
        <w:t>（改正後）</w:t>
      </w:r>
    </w:p>
    <w:p w:rsidR="00E70155" w:rsidRPr="00C068C0" w:rsidRDefault="00E70155" w:rsidP="00E70155">
      <w:pPr>
        <w:ind w:leftChars="85" w:left="178"/>
      </w:pPr>
      <w:r w:rsidRPr="00C068C0">
        <w:t>（適格機関投資家向け勧誘が行われる有価証券の発行者たる外国会社の代理人）</w:t>
      </w:r>
      <w:r w:rsidRPr="00C068C0">
        <w:t xml:space="preserve"> </w:t>
      </w:r>
    </w:p>
    <w:p w:rsidR="00E70155" w:rsidRPr="00C068C0" w:rsidRDefault="00E70155" w:rsidP="00E70155">
      <w:pPr>
        <w:ind w:left="179" w:hangingChars="85" w:hanging="179"/>
        <w:rPr>
          <w:rFonts w:hint="eastAsia"/>
        </w:rPr>
      </w:pPr>
      <w:r w:rsidRPr="00C068C0">
        <w:rPr>
          <w:b/>
          <w:bCs/>
        </w:rPr>
        <w:t>第二条の二</w:t>
      </w:r>
      <w:r w:rsidRPr="00C068C0">
        <w:t xml:space="preserve">　その</w:t>
      </w:r>
      <w:r w:rsidRPr="003E0ECD">
        <w:rPr>
          <w:u w:val="single" w:color="FF0000"/>
        </w:rPr>
        <w:t>有価証券発行勧誘等（法第四条第一項第四号に規定する有価証券発行勧誘等をいう。以下同じ。）が適格機関投資家向け勧誘（法第二十三条の十三第一項に規定する適格機関投資家向け勧誘をいう。以下同じ。）</w:t>
      </w:r>
      <w:r w:rsidRPr="00C068C0">
        <w:t>に該当する有価証券（次条において「適格機関投資家向け証券」という。）を発行する外国会社は、本邦内に住所を有する者であつて、当該有価証券の譲渡に関する行為につき、当該外国会社を代理する権限を有するもの（次条において「発行者の代理人」という。）を定めなければならない。</w:t>
      </w:r>
    </w:p>
    <w:p w:rsidR="00E70155" w:rsidRDefault="00E70155" w:rsidP="00E70155">
      <w:pPr>
        <w:ind w:left="178" w:hangingChars="85" w:hanging="178"/>
        <w:rPr>
          <w:rFonts w:hint="eastAsia"/>
        </w:rPr>
      </w:pPr>
    </w:p>
    <w:p w:rsidR="00E70155" w:rsidRDefault="00E70155" w:rsidP="00E70155">
      <w:pPr>
        <w:ind w:left="178" w:hangingChars="85" w:hanging="178"/>
        <w:rPr>
          <w:rFonts w:hint="eastAsia"/>
        </w:rPr>
      </w:pPr>
      <w:r>
        <w:rPr>
          <w:rFonts w:hint="eastAsia"/>
        </w:rPr>
        <w:t>（改正前）</w:t>
      </w:r>
    </w:p>
    <w:p w:rsidR="00E70155" w:rsidRPr="00C068C0" w:rsidRDefault="00E70155" w:rsidP="00E70155">
      <w:pPr>
        <w:ind w:leftChars="85" w:left="178"/>
      </w:pPr>
      <w:r w:rsidRPr="00C068C0">
        <w:t>（適格機関投資家向け勧誘が行われる有価証券の発行者たる外国会社の代理人）</w:t>
      </w:r>
      <w:r w:rsidRPr="00C068C0">
        <w:t xml:space="preserve"> </w:t>
      </w:r>
    </w:p>
    <w:p w:rsidR="00E70155" w:rsidRPr="00C068C0" w:rsidRDefault="00E70155" w:rsidP="00E70155">
      <w:pPr>
        <w:ind w:left="179" w:hangingChars="85" w:hanging="179"/>
        <w:rPr>
          <w:rFonts w:hint="eastAsia"/>
        </w:rPr>
      </w:pPr>
      <w:r w:rsidRPr="00C068C0">
        <w:rPr>
          <w:b/>
          <w:bCs/>
        </w:rPr>
        <w:t>第二条の二</w:t>
      </w:r>
      <w:r w:rsidRPr="00C068C0">
        <w:t xml:space="preserve">　その</w:t>
      </w:r>
      <w:r w:rsidRPr="00E70155">
        <w:rPr>
          <w:u w:val="single" w:color="FF0000"/>
        </w:rPr>
        <w:t>取得の申込みの勧誘が法第二条第三項第二号イに掲げる場合</w:t>
      </w:r>
      <w:r w:rsidRPr="00C068C0">
        <w:t>に該当する有価証券（次条において「適格機関投資家向け証券」という。）を発行する外国会社は、本邦内に住所を有する者であつて、当該有価証券の譲渡に関する行為につき、当該外国会社を代理する権限を有するもの（次条において「発行者の代理人」という。）を定めなければならない。</w:t>
      </w:r>
    </w:p>
    <w:p w:rsidR="00E70155" w:rsidRDefault="00E70155" w:rsidP="00E70155">
      <w:pPr>
        <w:rPr>
          <w:rFonts w:hint="eastAsia"/>
        </w:rPr>
      </w:pPr>
    </w:p>
    <w:p w:rsidR="00596C90" w:rsidRPr="00E70155" w:rsidRDefault="00596C90" w:rsidP="00596C90">
      <w:pPr>
        <w:rPr>
          <w:rFonts w:hint="eastAsia"/>
        </w:rPr>
      </w:pPr>
    </w:p>
    <w:p w:rsidR="00596C90" w:rsidRPr="005F101F" w:rsidRDefault="00596C90" w:rsidP="00596C90">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596C90" w:rsidRPr="005F101F" w:rsidRDefault="00596C90" w:rsidP="00596C90">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596C90" w:rsidRPr="005F101F" w:rsidRDefault="00596C90" w:rsidP="00596C90">
      <w:pPr>
        <w:ind w:left="2"/>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D465AE" w:rsidRPr="005F101F" w:rsidRDefault="00D465AE" w:rsidP="00D465AE">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D465AE" w:rsidRPr="005F101F" w:rsidRDefault="00D465AE" w:rsidP="00D465AE">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r>
        <w:rPr>
          <w:rFonts w:hint="eastAsia"/>
        </w:rPr>
        <w:tab/>
      </w:r>
      <w:r>
        <w:rPr>
          <w:rFonts w:hint="eastAsia"/>
        </w:rPr>
        <w:t>（改正なし）</w:t>
      </w:r>
    </w:p>
    <w:p w:rsidR="00B25834" w:rsidRPr="005F101F" w:rsidRDefault="00B25834" w:rsidP="00B25834">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B25834" w:rsidRPr="005F101F" w:rsidRDefault="00B25834" w:rsidP="00B25834">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596C90" w:rsidRPr="005F101F" w:rsidRDefault="00596C90" w:rsidP="00596C90">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Pr>
          <w:rFonts w:hint="eastAsia"/>
        </w:rPr>
        <w:t>（改正なし）</w:t>
      </w:r>
    </w:p>
    <w:p w:rsidR="00596C90" w:rsidRPr="005F101F" w:rsidRDefault="00596C90" w:rsidP="00596C90">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lastRenderedPageBreak/>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596C90" w:rsidRPr="005F101F" w:rsidRDefault="00596C90" w:rsidP="00596C90">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r>
        <w:rPr>
          <w:rFonts w:hint="eastAsia"/>
        </w:rPr>
        <w:tab/>
      </w:r>
      <w:r>
        <w:rPr>
          <w:rFonts w:hint="eastAsia"/>
        </w:rPr>
        <w:t>（改正なし）</w:t>
      </w:r>
    </w:p>
    <w:p w:rsidR="00596C90" w:rsidRPr="005F101F" w:rsidRDefault="00596C90" w:rsidP="00596C90">
      <w:pPr>
        <w:ind w:left="2"/>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p>
    <w:p w:rsidR="00596C90" w:rsidRDefault="00596C90" w:rsidP="00596C90">
      <w:pPr>
        <w:rPr>
          <w:rFonts w:hint="eastAsia"/>
        </w:rPr>
      </w:pPr>
    </w:p>
    <w:p w:rsidR="00596C90" w:rsidRDefault="00596C90" w:rsidP="00596C90">
      <w:pPr>
        <w:rPr>
          <w:rFonts w:hint="eastAsia"/>
        </w:rPr>
      </w:pPr>
      <w:r>
        <w:rPr>
          <w:rFonts w:hint="eastAsia"/>
        </w:rPr>
        <w:t>（改正後）</w:t>
      </w:r>
    </w:p>
    <w:p w:rsidR="00596C90" w:rsidRPr="00C068C0" w:rsidRDefault="00596C90" w:rsidP="00596C90">
      <w:pPr>
        <w:ind w:leftChars="85" w:left="178"/>
      </w:pPr>
      <w:r w:rsidRPr="00C068C0">
        <w:t>（適格機関投資家向け勧誘が行われる有価証券の発行者たる外国会社の代理人）</w:t>
      </w:r>
      <w:r w:rsidRPr="00C068C0">
        <w:t xml:space="preserve"> </w:t>
      </w:r>
    </w:p>
    <w:p w:rsidR="00596C90" w:rsidRPr="00C068C0" w:rsidRDefault="00596C90" w:rsidP="00596C90">
      <w:pPr>
        <w:ind w:left="179" w:hangingChars="85" w:hanging="179"/>
        <w:rPr>
          <w:rFonts w:hint="eastAsia"/>
        </w:rPr>
      </w:pPr>
      <w:r w:rsidRPr="00C068C0">
        <w:rPr>
          <w:b/>
          <w:bCs/>
        </w:rPr>
        <w:t>第二条の二</w:t>
      </w:r>
      <w:r w:rsidRPr="00C068C0">
        <w:t xml:space="preserve">　その取得の申込みの勧誘が法第二条第三項第二号イに掲げる場合に該当する有価証券（次条において「適格機関投資家向け証券」という。）を発行する外国会社は、本邦内に住所を有する者であつて、当該有価証券の譲渡に関する行為につき、当該外国会社を代理する権限を有するもの（次条において「発行者の代理人」という。）を定めなければならない。</w:t>
      </w:r>
    </w:p>
    <w:p w:rsidR="00596C90" w:rsidRDefault="00596C90" w:rsidP="00596C90">
      <w:pPr>
        <w:ind w:left="178" w:hangingChars="85" w:hanging="178"/>
        <w:rPr>
          <w:rFonts w:hint="eastAsia"/>
        </w:rPr>
      </w:pPr>
    </w:p>
    <w:p w:rsidR="00596C90" w:rsidRDefault="00596C90" w:rsidP="00596C90">
      <w:pPr>
        <w:ind w:left="178" w:hangingChars="85" w:hanging="178"/>
        <w:rPr>
          <w:rFonts w:hint="eastAsia"/>
        </w:rPr>
      </w:pPr>
      <w:r>
        <w:rPr>
          <w:rFonts w:hint="eastAsia"/>
        </w:rPr>
        <w:t>（改正前）</w:t>
      </w:r>
    </w:p>
    <w:p w:rsidR="00596C90" w:rsidRPr="00205E78" w:rsidRDefault="00596C90" w:rsidP="00596C90">
      <w:pPr>
        <w:rPr>
          <w:rFonts w:hint="eastAsia"/>
          <w:u w:val="single" w:color="FF0000"/>
        </w:rPr>
      </w:pPr>
      <w:r w:rsidRPr="00205E78">
        <w:rPr>
          <w:rFonts w:hint="eastAsia"/>
          <w:u w:val="single" w:color="FF0000"/>
        </w:rPr>
        <w:t>（新設）</w:t>
      </w:r>
    </w:p>
    <w:p w:rsidR="006F7A7D" w:rsidRPr="00596C90" w:rsidRDefault="006F7A7D">
      <w:pPr>
        <w:rPr>
          <w:rFonts w:hint="eastAsia"/>
        </w:rPr>
      </w:pPr>
    </w:p>
    <w:sectPr w:rsidR="006F7A7D" w:rsidRPr="00596C9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4968" w:rsidRDefault="003D4968">
      <w:r>
        <w:separator/>
      </w:r>
    </w:p>
  </w:endnote>
  <w:endnote w:type="continuationSeparator" w:id="0">
    <w:p w:rsidR="003D4968" w:rsidRDefault="003D4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25FF" w:rsidRDefault="001425FF" w:rsidP="00596C9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425FF" w:rsidRDefault="001425FF" w:rsidP="00596C9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25FF" w:rsidRDefault="001425FF" w:rsidP="00596C9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812BC">
      <w:rPr>
        <w:rStyle w:val="a4"/>
        <w:noProof/>
      </w:rPr>
      <w:t>1</w:t>
    </w:r>
    <w:r>
      <w:rPr>
        <w:rStyle w:val="a4"/>
      </w:rPr>
      <w:fldChar w:fldCharType="end"/>
    </w:r>
  </w:p>
  <w:p w:rsidR="001425FF" w:rsidRDefault="001425FF" w:rsidP="00596C90">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002</w:t>
    </w:r>
    <w:r>
      <w:rPr>
        <w:rFonts w:ascii="Times New Roman" w:hAnsi="Times New Roman" w:hint="eastAsia"/>
        <w:noProof/>
        <w:kern w:val="0"/>
        <w:szCs w:val="21"/>
      </w:rPr>
      <w:t>条の</w:t>
    </w:r>
    <w:r>
      <w:rPr>
        <w:rFonts w:ascii="Times New Roman" w:hAnsi="Times New Roman" w:hint="eastAsia"/>
        <w:noProof/>
        <w:kern w:val="0"/>
        <w:szCs w:val="21"/>
      </w:rPr>
      <w:t>2.doc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4968" w:rsidRDefault="003D4968">
      <w:r>
        <w:separator/>
      </w:r>
    </w:p>
  </w:footnote>
  <w:footnote w:type="continuationSeparator" w:id="0">
    <w:p w:rsidR="003D4968" w:rsidRDefault="003D49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C90"/>
    <w:rsid w:val="001425FF"/>
    <w:rsid w:val="00230AFC"/>
    <w:rsid w:val="002812BC"/>
    <w:rsid w:val="002C730F"/>
    <w:rsid w:val="003D4968"/>
    <w:rsid w:val="004F7A4D"/>
    <w:rsid w:val="00596C90"/>
    <w:rsid w:val="006F7A7D"/>
    <w:rsid w:val="008973A4"/>
    <w:rsid w:val="00A90748"/>
    <w:rsid w:val="00AD0A9C"/>
    <w:rsid w:val="00B25834"/>
    <w:rsid w:val="00CA4E16"/>
    <w:rsid w:val="00D465AE"/>
    <w:rsid w:val="00D55401"/>
    <w:rsid w:val="00E00467"/>
    <w:rsid w:val="00E70155"/>
    <w:rsid w:val="00FF21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6C9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596C90"/>
    <w:pPr>
      <w:tabs>
        <w:tab w:val="center" w:pos="4252"/>
        <w:tab w:val="right" w:pos="8504"/>
      </w:tabs>
      <w:snapToGrid w:val="0"/>
    </w:pPr>
  </w:style>
  <w:style w:type="character" w:styleId="a4">
    <w:name w:val="page number"/>
    <w:basedOn w:val="a0"/>
    <w:rsid w:val="00596C90"/>
  </w:style>
  <w:style w:type="paragraph" w:styleId="a5">
    <w:name w:val="header"/>
    <w:basedOn w:val="a"/>
    <w:rsid w:val="001425F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410</Words>
  <Characters>2338</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2024-09-26T07:56:00Z</dcterms:created>
  <dcterms:modified xsi:type="dcterms:W3CDTF">2024-09-26T07:56:00Z</dcterms:modified>
</cp:coreProperties>
</file>